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5973" w14:textId="77777777" w:rsidR="008B0495" w:rsidRDefault="00C9122B">
      <w:pPr>
        <w:pStyle w:val="BodyText"/>
        <w:ind w:left="0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EED97FD" wp14:editId="5BECBC32">
            <wp:simplePos x="0" y="0"/>
            <wp:positionH relativeFrom="page">
              <wp:posOffset>5555102</wp:posOffset>
            </wp:positionH>
            <wp:positionV relativeFrom="page">
              <wp:posOffset>441148</wp:posOffset>
            </wp:positionV>
            <wp:extent cx="1552670" cy="4814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670" cy="481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38E82" w14:textId="77777777" w:rsidR="008B0495" w:rsidRDefault="00C9122B">
      <w:pPr>
        <w:pStyle w:val="BodyText"/>
        <w:spacing w:before="42" w:line="289" w:lineRule="exact"/>
        <w:ind w:left="102"/>
      </w:pPr>
      <w:proofErr w:type="spellStart"/>
      <w:r>
        <w:t>არაოფიციალური</w:t>
      </w:r>
      <w:proofErr w:type="spellEnd"/>
      <w:r>
        <w:rPr>
          <w:spacing w:val="-3"/>
        </w:rPr>
        <w:t xml:space="preserve"> </w:t>
      </w:r>
      <w:proofErr w:type="spellStart"/>
      <w:r>
        <w:t>თარგმანი</w:t>
      </w:r>
      <w:proofErr w:type="spellEnd"/>
    </w:p>
    <w:p w14:paraId="02FEFA21" w14:textId="77777777" w:rsidR="008B0495" w:rsidRDefault="00C9122B">
      <w:pPr>
        <w:pStyle w:val="BodyText"/>
        <w:spacing w:line="289" w:lineRule="exact"/>
        <w:ind w:left="102"/>
      </w:pPr>
      <w:proofErr w:type="spellStart"/>
      <w:r>
        <w:t>წყარო</w:t>
      </w:r>
      <w:proofErr w:type="spellEnd"/>
      <w:r>
        <w:t>:</w:t>
      </w:r>
      <w:r>
        <w:rPr>
          <w:spacing w:val="-4"/>
        </w:rPr>
        <w:t xml:space="preserve"> </w:t>
      </w:r>
      <w:hyperlink r:id="rId7">
        <w:proofErr w:type="spellStart"/>
        <w:r>
          <w:rPr>
            <w:color w:val="0462C1"/>
            <w:u w:val="single" w:color="0462C1"/>
          </w:rPr>
          <w:t>ჯანდაცვის</w:t>
        </w:r>
        <w:proofErr w:type="spellEnd"/>
        <w:r>
          <w:rPr>
            <w:color w:val="0462C1"/>
            <w:spacing w:val="-3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მსოფლიო</w:t>
        </w:r>
        <w:proofErr w:type="spellEnd"/>
        <w:r>
          <w:rPr>
            <w:color w:val="0462C1"/>
            <w:spacing w:val="-2"/>
            <w:u w:val="single" w:color="0462C1"/>
          </w:rPr>
          <w:t xml:space="preserve"> </w:t>
        </w:r>
        <w:proofErr w:type="spellStart"/>
        <w:r>
          <w:rPr>
            <w:color w:val="0462C1"/>
            <w:u w:val="single" w:color="0462C1"/>
          </w:rPr>
          <w:t>ორგანიზაცია</w:t>
        </w:r>
        <w:proofErr w:type="spellEnd"/>
      </w:hyperlink>
    </w:p>
    <w:p w14:paraId="0ACE82DB" w14:textId="77777777" w:rsidR="008B0495" w:rsidRDefault="008B0495">
      <w:pPr>
        <w:pStyle w:val="BodyText"/>
        <w:ind w:left="0"/>
        <w:rPr>
          <w:sz w:val="20"/>
        </w:rPr>
      </w:pPr>
    </w:p>
    <w:p w14:paraId="2F7ECE40" w14:textId="77777777" w:rsidR="008B0495" w:rsidRDefault="00A16B3C">
      <w:pPr>
        <w:pStyle w:val="BodyText"/>
        <w:spacing w:before="5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FCAA99" wp14:editId="2F2980A8">
                <wp:simplePos x="0" y="0"/>
                <wp:positionH relativeFrom="page">
                  <wp:posOffset>2628900</wp:posOffset>
                </wp:positionH>
                <wp:positionV relativeFrom="paragraph">
                  <wp:posOffset>299085</wp:posOffset>
                </wp:positionV>
                <wp:extent cx="4521200" cy="6350"/>
                <wp:effectExtent l="0" t="25400" r="38100" b="4445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21200" cy="635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F1C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965B" id="Line 3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pt,23.55pt" to="563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" strokecolor="#5f1c8b" strokeweight="4.5pt">
                <o:lock v:ext="edit" shapetype="f"/>
                <w10:wrap type="topAndBottom" anchorx="page"/>
              </v:line>
            </w:pict>
          </mc:Fallback>
        </mc:AlternateContent>
      </w:r>
    </w:p>
    <w:p w14:paraId="2EBB2AAF" w14:textId="77777777" w:rsidR="008B0495" w:rsidRDefault="00C9122B">
      <w:pPr>
        <w:spacing w:before="78"/>
        <w:ind w:left="3343"/>
        <w:rPr>
          <w:sz w:val="32"/>
          <w:szCs w:val="32"/>
        </w:rPr>
      </w:pPr>
      <w:proofErr w:type="spellStart"/>
      <w:r>
        <w:rPr>
          <w:color w:val="5F1C8B"/>
          <w:spacing w:val="-2"/>
          <w:sz w:val="32"/>
          <w:szCs w:val="32"/>
        </w:rPr>
        <w:t>მთავრობის</w:t>
      </w:r>
      <w:proofErr w:type="spellEnd"/>
      <w:r>
        <w:rPr>
          <w:color w:val="5F1C8B"/>
          <w:spacing w:val="-17"/>
          <w:sz w:val="32"/>
          <w:szCs w:val="32"/>
        </w:rPr>
        <w:t xml:space="preserve"> </w:t>
      </w:r>
      <w:proofErr w:type="spellStart"/>
      <w:r>
        <w:rPr>
          <w:color w:val="5F1C8B"/>
          <w:spacing w:val="-2"/>
          <w:sz w:val="32"/>
          <w:szCs w:val="32"/>
        </w:rPr>
        <w:t>ღონისძიებები</w:t>
      </w:r>
      <w:proofErr w:type="spellEnd"/>
    </w:p>
    <w:p w14:paraId="5D614411" w14:textId="77777777" w:rsidR="008B0495" w:rsidRDefault="008B0495">
      <w:pPr>
        <w:pStyle w:val="BodyText"/>
        <w:spacing w:before="3"/>
        <w:ind w:left="0"/>
        <w:rPr>
          <w:sz w:val="45"/>
        </w:rPr>
      </w:pPr>
    </w:p>
    <w:p w14:paraId="777D231E" w14:textId="77777777" w:rsidR="008B0495" w:rsidRDefault="00C9122B">
      <w:pPr>
        <w:pStyle w:val="Heading1"/>
      </w:pPr>
      <w:proofErr w:type="spellStart"/>
      <w:r>
        <w:rPr>
          <w:color w:val="5F1C8B"/>
          <w:spacing w:val="-3"/>
        </w:rPr>
        <w:t>საზოგადოე</w:t>
      </w:r>
      <w:r>
        <w:rPr>
          <w:color w:val="5F1C8B"/>
          <w:spacing w:val="-3"/>
        </w:rPr>
        <w:t>ბრივი</w:t>
      </w:r>
      <w:proofErr w:type="spellEnd"/>
      <w:r>
        <w:rPr>
          <w:color w:val="5F1C8B"/>
          <w:spacing w:val="-10"/>
        </w:rPr>
        <w:t xml:space="preserve"> </w:t>
      </w:r>
      <w:proofErr w:type="spellStart"/>
      <w:r>
        <w:rPr>
          <w:color w:val="5F1C8B"/>
          <w:spacing w:val="-2"/>
        </w:rPr>
        <w:t>ჯანდაცვის</w:t>
      </w:r>
      <w:proofErr w:type="spellEnd"/>
      <w:r>
        <w:rPr>
          <w:color w:val="5F1C8B"/>
          <w:spacing w:val="1"/>
        </w:rPr>
        <w:t xml:space="preserve"> </w:t>
      </w:r>
      <w:proofErr w:type="spellStart"/>
      <w:r>
        <w:rPr>
          <w:color w:val="5F1C8B"/>
          <w:spacing w:val="-2"/>
        </w:rPr>
        <w:t>შესახებ</w:t>
      </w:r>
      <w:proofErr w:type="spellEnd"/>
      <w:r>
        <w:rPr>
          <w:color w:val="5F1C8B"/>
          <w:spacing w:val="-10"/>
        </w:rPr>
        <w:t xml:space="preserve"> </w:t>
      </w:r>
      <w:proofErr w:type="spellStart"/>
      <w:r>
        <w:rPr>
          <w:color w:val="5F1C8B"/>
          <w:spacing w:val="-2"/>
        </w:rPr>
        <w:t>ინფორმაციისა</w:t>
      </w:r>
      <w:proofErr w:type="spellEnd"/>
      <w:r>
        <w:rPr>
          <w:color w:val="5F1C8B"/>
          <w:spacing w:val="-12"/>
        </w:rPr>
        <w:t xml:space="preserve"> </w:t>
      </w:r>
      <w:proofErr w:type="spellStart"/>
      <w:r>
        <w:rPr>
          <w:color w:val="5F1C8B"/>
          <w:spacing w:val="-2"/>
        </w:rPr>
        <w:t>და</w:t>
      </w:r>
      <w:proofErr w:type="spellEnd"/>
    </w:p>
    <w:p w14:paraId="16B91D74" w14:textId="77777777" w:rsidR="008B0495" w:rsidRDefault="00C9122B">
      <w:pPr>
        <w:spacing w:before="1"/>
        <w:ind w:left="3343"/>
        <w:rPr>
          <w:sz w:val="24"/>
          <w:szCs w:val="24"/>
        </w:rPr>
      </w:pPr>
      <w:proofErr w:type="spellStart"/>
      <w:r>
        <w:rPr>
          <w:color w:val="5F1C8B"/>
          <w:spacing w:val="-3"/>
          <w:sz w:val="24"/>
          <w:szCs w:val="24"/>
        </w:rPr>
        <w:t>კომუნიკაციის</w:t>
      </w:r>
      <w:proofErr w:type="spellEnd"/>
      <w:r>
        <w:rPr>
          <w:color w:val="5F1C8B"/>
          <w:spacing w:val="-8"/>
          <w:sz w:val="24"/>
          <w:szCs w:val="24"/>
        </w:rPr>
        <w:t xml:space="preserve"> </w:t>
      </w:r>
      <w:proofErr w:type="spellStart"/>
      <w:r>
        <w:rPr>
          <w:color w:val="5F1C8B"/>
          <w:spacing w:val="-2"/>
          <w:sz w:val="24"/>
          <w:szCs w:val="24"/>
        </w:rPr>
        <w:t>უზრუნველყოფა</w:t>
      </w:r>
      <w:proofErr w:type="spellEnd"/>
      <w:r>
        <w:rPr>
          <w:color w:val="5F1C8B"/>
          <w:spacing w:val="-13"/>
          <w:sz w:val="24"/>
          <w:szCs w:val="24"/>
        </w:rPr>
        <w:t xml:space="preserve"> </w:t>
      </w:r>
      <w:proofErr w:type="spellStart"/>
      <w:r>
        <w:rPr>
          <w:color w:val="5F1C8B"/>
          <w:spacing w:val="-2"/>
          <w:sz w:val="24"/>
          <w:szCs w:val="24"/>
        </w:rPr>
        <w:t>ხელმისაწვდომ</w:t>
      </w:r>
      <w:proofErr w:type="spellEnd"/>
      <w:r>
        <w:rPr>
          <w:color w:val="5F1C8B"/>
          <w:spacing w:val="-10"/>
          <w:sz w:val="24"/>
          <w:szCs w:val="24"/>
        </w:rPr>
        <w:t xml:space="preserve"> </w:t>
      </w:r>
      <w:proofErr w:type="spellStart"/>
      <w:r>
        <w:rPr>
          <w:color w:val="5F1C8B"/>
          <w:spacing w:val="-2"/>
          <w:sz w:val="24"/>
          <w:szCs w:val="24"/>
        </w:rPr>
        <w:t>ფორმატში</w:t>
      </w:r>
      <w:proofErr w:type="spellEnd"/>
    </w:p>
    <w:p w14:paraId="56AB9FD0" w14:textId="77777777" w:rsidR="008B0495" w:rsidRDefault="008B0495">
      <w:pPr>
        <w:pStyle w:val="BodyText"/>
        <w:spacing w:before="1"/>
        <w:ind w:left="0"/>
        <w:rPr>
          <w:sz w:val="31"/>
        </w:rPr>
      </w:pPr>
    </w:p>
    <w:p w14:paraId="111EE301" w14:textId="77777777" w:rsidR="008B0495" w:rsidRDefault="00C9122B">
      <w:pPr>
        <w:pStyle w:val="BodyText"/>
        <w:spacing w:line="300" w:lineRule="exact"/>
        <w:ind w:left="3075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56"/>
          <w:position w:val="-3"/>
          <w:sz w:val="24"/>
          <w:szCs w:val="24"/>
        </w:rPr>
        <w:t xml:space="preserve"> </w:t>
      </w:r>
      <w:proofErr w:type="spellStart"/>
      <w:r>
        <w:t>გამოიყენეთ</w:t>
      </w:r>
      <w:proofErr w:type="spellEnd"/>
      <w:r>
        <w:rPr>
          <w:spacing w:val="-5"/>
        </w:rPr>
        <w:t xml:space="preserve"> </w:t>
      </w:r>
      <w:proofErr w:type="spellStart"/>
      <w:r>
        <w:t>სუბტიტრები</w:t>
      </w:r>
      <w:proofErr w:type="spellEnd"/>
      <w:r>
        <w:rPr>
          <w:spacing w:val="-5"/>
        </w:rPr>
        <w:t xml:space="preserve"> </w:t>
      </w:r>
      <w:proofErr w:type="spellStart"/>
      <w:r>
        <w:t>და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სადაც</w:t>
      </w:r>
      <w:proofErr w:type="spellEnd"/>
      <w:r>
        <w:rPr>
          <w:spacing w:val="-2"/>
        </w:rPr>
        <w:t xml:space="preserve"> </w:t>
      </w:r>
      <w:proofErr w:type="spellStart"/>
      <w:r>
        <w:t>შესაძლებელია</w:t>
      </w:r>
      <w:proofErr w:type="spellEnd"/>
      <w:r>
        <w:t xml:space="preserve">, </w:t>
      </w:r>
      <w:proofErr w:type="spellStart"/>
      <w:r>
        <w:t>ჯესტური</w:t>
      </w:r>
      <w:proofErr w:type="spellEnd"/>
    </w:p>
    <w:p w14:paraId="68F75B2D" w14:textId="77777777" w:rsidR="008B0495" w:rsidRDefault="00C9122B">
      <w:pPr>
        <w:pStyle w:val="BodyText"/>
      </w:pPr>
      <w:proofErr w:type="spellStart"/>
      <w:r>
        <w:t>თარგმანი</w:t>
      </w:r>
      <w:proofErr w:type="spellEnd"/>
      <w:r>
        <w:rPr>
          <w:spacing w:val="-7"/>
        </w:rPr>
        <w:t xml:space="preserve"> </w:t>
      </w:r>
      <w:proofErr w:type="spellStart"/>
      <w:r>
        <w:t>ყველა</w:t>
      </w:r>
      <w:proofErr w:type="spellEnd"/>
      <w:r>
        <w:rPr>
          <w:spacing w:val="-6"/>
        </w:rPr>
        <w:t xml:space="preserve"> </w:t>
      </w:r>
      <w:proofErr w:type="spellStart"/>
      <w:r>
        <w:t>პირდაპირ</w:t>
      </w:r>
      <w:proofErr w:type="spellEnd"/>
      <w:r>
        <w:rPr>
          <w:spacing w:val="-8"/>
        </w:rPr>
        <w:t xml:space="preserve"> </w:t>
      </w:r>
      <w:r>
        <w:t>(live)</w:t>
      </w:r>
      <w:r>
        <w:rPr>
          <w:spacing w:val="-4"/>
        </w:rPr>
        <w:t xml:space="preserve"> </w:t>
      </w:r>
      <w:proofErr w:type="spellStart"/>
      <w:r>
        <w:t>ჩართვაში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გადაცემის</w:t>
      </w:r>
      <w:proofErr w:type="spellEnd"/>
      <w:r>
        <w:rPr>
          <w:spacing w:val="-2"/>
        </w:rPr>
        <w:t xml:space="preserve"> </w:t>
      </w:r>
      <w:proofErr w:type="spellStart"/>
      <w:r>
        <w:t>ჩანაწერებსა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52"/>
        </w:rPr>
        <w:t xml:space="preserve"> </w:t>
      </w:r>
      <w:proofErr w:type="spellStart"/>
      <w:r>
        <w:t>კომუნიკაციაში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ეს</w:t>
      </w:r>
      <w:proofErr w:type="spellEnd"/>
      <w:r>
        <w:rPr>
          <w:spacing w:val="-2"/>
        </w:rPr>
        <w:t xml:space="preserve"> </w:t>
      </w:r>
      <w:proofErr w:type="spellStart"/>
      <w:r>
        <w:t>მოიცავს</w:t>
      </w:r>
      <w:proofErr w:type="spellEnd"/>
      <w:r>
        <w:rPr>
          <w:spacing w:val="-2"/>
        </w:rPr>
        <w:t xml:space="preserve"> </w:t>
      </w:r>
      <w:proofErr w:type="spellStart"/>
      <w:r>
        <w:t>საქართველოს</w:t>
      </w:r>
      <w:proofErr w:type="spellEnd"/>
      <w:r>
        <w:rPr>
          <w:spacing w:val="-1"/>
        </w:rPr>
        <w:t xml:space="preserve"> </w:t>
      </w:r>
      <w:proofErr w:type="spellStart"/>
      <w:r>
        <w:t>მოსახლეობისადმი</w:t>
      </w:r>
      <w:proofErr w:type="spellEnd"/>
    </w:p>
    <w:p w14:paraId="7471C7ED" w14:textId="77777777" w:rsidR="008B0495" w:rsidRDefault="00C9122B">
      <w:pPr>
        <w:pStyle w:val="BodyText"/>
        <w:ind w:right="573"/>
      </w:pPr>
      <w:proofErr w:type="spellStart"/>
      <w:r>
        <w:t>მიმართვებს</w:t>
      </w:r>
      <w:proofErr w:type="spellEnd"/>
      <w:r>
        <w:t xml:space="preserve">, </w:t>
      </w:r>
      <w:proofErr w:type="spellStart"/>
      <w:r>
        <w:t>მედია</w:t>
      </w:r>
      <w:proofErr w:type="spellEnd"/>
      <w:r>
        <w:t xml:space="preserve"> </w:t>
      </w:r>
      <w:proofErr w:type="spellStart"/>
      <w:r>
        <w:t>ბრიფინგებს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სოციალურ</w:t>
      </w:r>
      <w:proofErr w:type="spellEnd"/>
      <w:r>
        <w:t xml:space="preserve"> </w:t>
      </w:r>
      <w:proofErr w:type="spellStart"/>
      <w:r>
        <w:t>მედიაში</w:t>
      </w:r>
      <w:proofErr w:type="spellEnd"/>
      <w:r>
        <w:t xml:space="preserve"> </w:t>
      </w:r>
      <w:proofErr w:type="spellStart"/>
      <w:r>
        <w:t>პირდაპირ</w:t>
      </w:r>
      <w:proofErr w:type="spellEnd"/>
      <w:r>
        <w:rPr>
          <w:spacing w:val="-52"/>
        </w:rPr>
        <w:t xml:space="preserve"> </w:t>
      </w:r>
      <w:proofErr w:type="spellStart"/>
      <w:r>
        <w:t>ჩართვებს</w:t>
      </w:r>
      <w:proofErr w:type="spellEnd"/>
      <w:r>
        <w:t>.</w:t>
      </w:r>
    </w:p>
    <w:p w14:paraId="4C0FD598" w14:textId="77777777" w:rsidR="008B0495" w:rsidRDefault="00C9122B">
      <w:pPr>
        <w:pStyle w:val="BodyText"/>
        <w:spacing w:before="112" w:line="232" w:lineRule="auto"/>
        <w:ind w:right="58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მოახდინეთ</w:t>
      </w:r>
      <w:proofErr w:type="spellEnd"/>
      <w:r>
        <w:t xml:space="preserve"> </w:t>
      </w:r>
      <w:proofErr w:type="spellStart"/>
      <w:r>
        <w:t>საჯარო</w:t>
      </w:r>
      <w:proofErr w:type="spellEnd"/>
      <w:r>
        <w:t xml:space="preserve"> </w:t>
      </w:r>
      <w:proofErr w:type="spellStart"/>
      <w:r>
        <w:t>მასალების</w:t>
      </w:r>
      <w:proofErr w:type="spellEnd"/>
      <w:r>
        <w:t xml:space="preserve"> </w:t>
      </w:r>
      <w:proofErr w:type="spellStart"/>
      <w:r>
        <w:t>ადვილად</w:t>
      </w:r>
      <w:proofErr w:type="spellEnd"/>
      <w:r>
        <w:t xml:space="preserve"> </w:t>
      </w:r>
      <w:proofErr w:type="spellStart"/>
      <w:r>
        <w:t>წაკითხვად</w:t>
      </w:r>
      <w:proofErr w:type="spellEnd"/>
      <w:r>
        <w:t xml:space="preserve"> </w:t>
      </w:r>
      <w:proofErr w:type="spellStart"/>
      <w:r>
        <w:t>ფორმატში</w:t>
      </w:r>
      <w:proofErr w:type="spellEnd"/>
      <w:r>
        <w:rPr>
          <w:spacing w:val="1"/>
        </w:rPr>
        <w:t xml:space="preserve"> </w:t>
      </w:r>
      <w:proofErr w:type="spellStart"/>
      <w:r>
        <w:t>გადატანა</w:t>
      </w:r>
      <w:proofErr w:type="spellEnd"/>
      <w:r>
        <w:t xml:space="preserve">, </w:t>
      </w:r>
      <w:proofErr w:type="spellStart"/>
      <w:r>
        <w:t>რათა</w:t>
      </w:r>
      <w:proofErr w:type="spellEnd"/>
      <w:r>
        <w:t xml:space="preserve"> </w:t>
      </w:r>
      <w:proofErr w:type="spellStart"/>
      <w:r>
        <w:t>ისინი</w:t>
      </w:r>
      <w:proofErr w:type="spellEnd"/>
      <w:r>
        <w:t xml:space="preserve"> </w:t>
      </w:r>
      <w:proofErr w:type="spellStart"/>
      <w:r>
        <w:t>გახდეს</w:t>
      </w:r>
      <w:proofErr w:type="spellEnd"/>
      <w:r>
        <w:t xml:space="preserve"> </w:t>
      </w:r>
      <w:proofErr w:type="spellStart"/>
      <w:r>
        <w:t>ინტელექტუალური</w:t>
      </w:r>
      <w:proofErr w:type="spellEnd"/>
      <w:r>
        <w:t xml:space="preserve"> </w:t>
      </w:r>
      <w:proofErr w:type="spellStart"/>
      <w:r>
        <w:t>შეზღუდვის</w:t>
      </w:r>
      <w:proofErr w:type="spellEnd"/>
      <w:r>
        <w:t xml:space="preserve"> </w:t>
      </w:r>
      <w:proofErr w:type="spellStart"/>
      <w:r>
        <w:t>თუ</w:t>
      </w:r>
      <w:proofErr w:type="spellEnd"/>
      <w:r>
        <w:rPr>
          <w:spacing w:val="-52"/>
        </w:rPr>
        <w:t xml:space="preserve"> </w:t>
      </w:r>
      <w:proofErr w:type="spellStart"/>
      <w:r>
        <w:t>კოგნიტური</w:t>
      </w:r>
      <w:proofErr w:type="spellEnd"/>
      <w:r>
        <w:rPr>
          <w:spacing w:val="3"/>
        </w:rPr>
        <w:t xml:space="preserve"> </w:t>
      </w:r>
      <w:proofErr w:type="spellStart"/>
      <w:r>
        <w:t>დარღვევების</w:t>
      </w:r>
      <w:proofErr w:type="spellEnd"/>
      <w:r>
        <w:rPr>
          <w:spacing w:val="3"/>
        </w:rPr>
        <w:t xml:space="preserve"> </w:t>
      </w:r>
      <w:proofErr w:type="spellStart"/>
      <w:r>
        <w:t>მქონე</w:t>
      </w:r>
      <w:proofErr w:type="spellEnd"/>
      <w:r>
        <w:rPr>
          <w:spacing w:val="2"/>
        </w:rPr>
        <w:t xml:space="preserve"> </w:t>
      </w:r>
      <w:proofErr w:type="spellStart"/>
      <w:r>
        <w:t>პირებისთვის</w:t>
      </w:r>
      <w:proofErr w:type="spellEnd"/>
      <w:r>
        <w:rPr>
          <w:spacing w:val="-2"/>
        </w:rPr>
        <w:t xml:space="preserve"> </w:t>
      </w:r>
      <w:proofErr w:type="spellStart"/>
      <w:r>
        <w:t>მისაწვდომი</w:t>
      </w:r>
      <w:proofErr w:type="spellEnd"/>
      <w:r>
        <w:t>.</w:t>
      </w:r>
    </w:p>
    <w:p w14:paraId="168203DC" w14:textId="77777777" w:rsidR="008B0495" w:rsidRDefault="00C9122B">
      <w:pPr>
        <w:pStyle w:val="BodyText"/>
        <w:spacing w:before="122" w:line="235" w:lineRule="auto"/>
        <w:ind w:right="29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შექმენით</w:t>
      </w:r>
      <w:proofErr w:type="spellEnd"/>
      <w:r>
        <w:t xml:space="preserve"> </w:t>
      </w:r>
      <w:proofErr w:type="spellStart"/>
      <w:r>
        <w:t>მისაწვდომი</w:t>
      </w:r>
      <w:proofErr w:type="spellEnd"/>
      <w:r>
        <w:t xml:space="preserve"> </w:t>
      </w:r>
      <w:proofErr w:type="spellStart"/>
      <w:r>
        <w:t>მასალები</w:t>
      </w:r>
      <w:proofErr w:type="spellEnd"/>
      <w:r>
        <w:t xml:space="preserve"> </w:t>
      </w:r>
      <w:proofErr w:type="spellStart"/>
      <w:r>
        <w:t>დოკუმენტის</w:t>
      </w:r>
      <w:proofErr w:type="spellEnd"/>
      <w:r>
        <w:t xml:space="preserve"> </w:t>
      </w:r>
      <w:proofErr w:type="spellStart"/>
      <w:r>
        <w:t>შესაბამის</w:t>
      </w:r>
      <w:proofErr w:type="spellEnd"/>
      <w:r>
        <w:t xml:space="preserve"> </w:t>
      </w:r>
      <w:proofErr w:type="spellStart"/>
      <w:r>
        <w:t>ფორმატებში</w:t>
      </w:r>
      <w:proofErr w:type="spellEnd"/>
      <w:r>
        <w:rPr>
          <w:spacing w:val="-53"/>
        </w:rPr>
        <w:t xml:space="preserve"> </w:t>
      </w:r>
      <w:r>
        <w:t>(</w:t>
      </w:r>
      <w:proofErr w:type="spellStart"/>
      <w:r>
        <w:t>მაგალითად</w:t>
      </w:r>
      <w:proofErr w:type="spellEnd"/>
      <w:r>
        <w:t xml:space="preserve"> "Word"), </w:t>
      </w:r>
      <w:proofErr w:type="spellStart"/>
      <w:r>
        <w:t>სტრუქტურირებული</w:t>
      </w:r>
      <w:proofErr w:type="spellEnd"/>
      <w:r>
        <w:t xml:space="preserve"> </w:t>
      </w:r>
      <w:proofErr w:type="spellStart"/>
      <w:r>
        <w:t>ფორმატით</w:t>
      </w:r>
      <w:proofErr w:type="spellEnd"/>
      <w:r>
        <w:t xml:space="preserve">, </w:t>
      </w:r>
      <w:proofErr w:type="spellStart"/>
      <w:r>
        <w:t>სათაურით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დიდი</w:t>
      </w:r>
      <w:proofErr w:type="spellEnd"/>
      <w:r>
        <w:t xml:space="preserve"> </w:t>
      </w:r>
      <w:proofErr w:type="spellStart"/>
      <w:r>
        <w:t>ზომის</w:t>
      </w:r>
      <w:proofErr w:type="spellEnd"/>
      <w:r>
        <w:t xml:space="preserve"> </w:t>
      </w:r>
      <w:proofErr w:type="spellStart"/>
      <w:r>
        <w:t>პრინტით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ბრაილის</w:t>
      </w:r>
      <w:proofErr w:type="spellEnd"/>
      <w:r>
        <w:t xml:space="preserve"> </w:t>
      </w:r>
      <w:proofErr w:type="spellStart"/>
      <w:r>
        <w:t>ვ</w:t>
      </w:r>
      <w:r>
        <w:t>ერსია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ფორმატი</w:t>
      </w:r>
      <w:proofErr w:type="spellEnd"/>
      <w:r>
        <w:t xml:space="preserve"> </w:t>
      </w:r>
      <w:proofErr w:type="spellStart"/>
      <w:r>
        <w:t>გამოიყენეთ</w:t>
      </w:r>
      <w:proofErr w:type="spellEnd"/>
      <w:r>
        <w:rPr>
          <w:spacing w:val="1"/>
        </w:rPr>
        <w:t xml:space="preserve"> </w:t>
      </w:r>
      <w:proofErr w:type="spellStart"/>
      <w:r>
        <w:t>უსინათლო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სმენის</w:t>
      </w:r>
      <w:proofErr w:type="spellEnd"/>
      <w:r>
        <w:t xml:space="preserve"> </w:t>
      </w:r>
      <w:proofErr w:type="spellStart"/>
      <w:r>
        <w:t>არმქონე</w:t>
      </w:r>
      <w:proofErr w:type="spellEnd"/>
      <w:r>
        <w:rPr>
          <w:spacing w:val="3"/>
        </w:rPr>
        <w:t xml:space="preserve"> </w:t>
      </w:r>
      <w:proofErr w:type="spellStart"/>
      <w:r>
        <w:t>პირებისთვის</w:t>
      </w:r>
      <w:proofErr w:type="spellEnd"/>
      <w:r>
        <w:t>.</w:t>
      </w:r>
    </w:p>
    <w:p w14:paraId="14DAC805" w14:textId="77777777" w:rsidR="008B0495" w:rsidRDefault="00C9122B">
      <w:pPr>
        <w:pStyle w:val="BodyText"/>
        <w:spacing w:before="135" w:line="220" w:lineRule="auto"/>
        <w:ind w:right="29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დოკუმენტებში</w:t>
      </w:r>
      <w:proofErr w:type="spellEnd"/>
      <w:r>
        <w:t xml:space="preserve"> </w:t>
      </w:r>
      <w:proofErr w:type="spellStart"/>
      <w:r>
        <w:t>ან</w:t>
      </w:r>
      <w:proofErr w:type="spellEnd"/>
      <w:r>
        <w:t xml:space="preserve"> </w:t>
      </w:r>
      <w:proofErr w:type="spellStart"/>
      <w:r>
        <w:t>სოციალურ</w:t>
      </w:r>
      <w:proofErr w:type="spellEnd"/>
      <w:r>
        <w:t xml:space="preserve"> </w:t>
      </w:r>
      <w:proofErr w:type="spellStart"/>
      <w:r>
        <w:t>მედიაში</w:t>
      </w:r>
      <w:proofErr w:type="spellEnd"/>
      <w:r>
        <w:t xml:space="preserve"> </w:t>
      </w:r>
      <w:proofErr w:type="spellStart"/>
      <w:r>
        <w:t>გამოყენებულ</w:t>
      </w:r>
      <w:proofErr w:type="spellEnd"/>
      <w:r>
        <w:t xml:space="preserve"> </w:t>
      </w:r>
      <w:proofErr w:type="spellStart"/>
      <w:r>
        <w:t>სურათებზე</w:t>
      </w:r>
      <w:proofErr w:type="spellEnd"/>
      <w:r>
        <w:rPr>
          <w:spacing w:val="1"/>
        </w:rPr>
        <w:t xml:space="preserve"> </w:t>
      </w:r>
      <w:proofErr w:type="spellStart"/>
      <w:r>
        <w:t>გამოიყენეთ</w:t>
      </w:r>
      <w:proofErr w:type="spellEnd"/>
      <w:r>
        <w:rPr>
          <w:spacing w:val="-4"/>
        </w:rPr>
        <w:t xml:space="preserve"> </w:t>
      </w:r>
      <w:proofErr w:type="spellStart"/>
      <w:r>
        <w:t>ტიტრები</w:t>
      </w:r>
      <w:proofErr w:type="spellEnd"/>
      <w:r>
        <w:t>/</w:t>
      </w:r>
      <w:proofErr w:type="spellStart"/>
      <w:r>
        <w:t>დასათაურება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გამოიყენეთ</w:t>
      </w:r>
      <w:proofErr w:type="spellEnd"/>
      <w:r>
        <w:rPr>
          <w:spacing w:val="-3"/>
        </w:rPr>
        <w:t xml:space="preserve"> </w:t>
      </w:r>
      <w:proofErr w:type="spellStart"/>
      <w:r>
        <w:t>ისეთი</w:t>
      </w:r>
      <w:proofErr w:type="spellEnd"/>
      <w:r>
        <w:rPr>
          <w:spacing w:val="-7"/>
        </w:rPr>
        <w:t xml:space="preserve"> </w:t>
      </w:r>
      <w:proofErr w:type="spellStart"/>
      <w:r>
        <w:t>სურათები</w:t>
      </w:r>
      <w:proofErr w:type="spellEnd"/>
    </w:p>
    <w:p w14:paraId="28382B07" w14:textId="77777777" w:rsidR="008B0495" w:rsidRDefault="00C9122B">
      <w:pPr>
        <w:pStyle w:val="BodyText"/>
        <w:spacing w:before="10"/>
      </w:pPr>
      <w:proofErr w:type="spellStart"/>
      <w:r>
        <w:t>რომლებიც</w:t>
      </w:r>
      <w:proofErr w:type="spellEnd"/>
      <w:r>
        <w:rPr>
          <w:spacing w:val="-4"/>
        </w:rPr>
        <w:t xml:space="preserve"> </w:t>
      </w:r>
      <w:proofErr w:type="spellStart"/>
      <w:r>
        <w:t>ინკლუზიური</w:t>
      </w:r>
      <w:proofErr w:type="spellEnd"/>
      <w:r>
        <w:rPr>
          <w:spacing w:val="1"/>
        </w:rPr>
        <w:t xml:space="preserve"> </w:t>
      </w:r>
      <w:proofErr w:type="spellStart"/>
      <w:r>
        <w:t>შინაარსისაა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3"/>
        </w:rPr>
        <w:t xml:space="preserve"> </w:t>
      </w:r>
      <w:proofErr w:type="spellStart"/>
      <w:r>
        <w:t>არ</w:t>
      </w:r>
      <w:proofErr w:type="spellEnd"/>
      <w:r>
        <w:rPr>
          <w:spacing w:val="-5"/>
        </w:rPr>
        <w:t xml:space="preserve"> </w:t>
      </w:r>
      <w:proofErr w:type="spellStart"/>
      <w:r>
        <w:t>ახდენს</w:t>
      </w:r>
      <w:proofErr w:type="spellEnd"/>
      <w:r>
        <w:rPr>
          <w:spacing w:val="-4"/>
        </w:rPr>
        <w:t xml:space="preserve"> </w:t>
      </w:r>
      <w:proofErr w:type="spellStart"/>
      <w:r>
        <w:t>სტიგმატიზაციას</w:t>
      </w:r>
      <w:proofErr w:type="spellEnd"/>
      <w:r>
        <w:t>.</w:t>
      </w:r>
    </w:p>
    <w:p w14:paraId="0DD782C3" w14:textId="77777777" w:rsidR="008B0495" w:rsidRDefault="00C9122B">
      <w:pPr>
        <w:pStyle w:val="BodyText"/>
        <w:spacing w:before="124" w:line="232" w:lineRule="auto"/>
        <w:ind w:right="58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საზოგადოებრივი</w:t>
      </w:r>
      <w:proofErr w:type="spellEnd"/>
      <w:r>
        <w:t xml:space="preserve"> </w:t>
      </w:r>
      <w:proofErr w:type="spellStart"/>
      <w:r>
        <w:t>ჯანდაცვის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>
        <w:t xml:space="preserve"> </w:t>
      </w:r>
      <w:proofErr w:type="spellStart"/>
      <w:r>
        <w:t>ინფორმაციის</w:t>
      </w:r>
      <w:proofErr w:type="spellEnd"/>
      <w:r>
        <w:t xml:space="preserve"> </w:t>
      </w:r>
      <w:proofErr w:type="spellStart"/>
      <w:r>
        <w:t>გავრცელების</w:t>
      </w:r>
      <w:proofErr w:type="spellEnd"/>
      <w:r>
        <w:rPr>
          <w:spacing w:val="-52"/>
        </w:rPr>
        <w:t xml:space="preserve"> </w:t>
      </w:r>
      <w:proofErr w:type="spellStart"/>
      <w:r>
        <w:t>მიზნით</w:t>
      </w:r>
      <w:proofErr w:type="spellEnd"/>
      <w:r>
        <w:t xml:space="preserve"> </w:t>
      </w:r>
      <w:proofErr w:type="spellStart"/>
      <w:r>
        <w:t>იმუშავეთ</w:t>
      </w:r>
      <w:proofErr w:type="spellEnd"/>
      <w:r>
        <w:t xml:space="preserve"> </w:t>
      </w:r>
      <w:proofErr w:type="spellStart"/>
      <w:r>
        <w:t>შეზღუდული</w:t>
      </w:r>
      <w:proofErr w:type="spellEnd"/>
      <w:r>
        <w:t xml:space="preserve"> </w:t>
      </w:r>
      <w:proofErr w:type="spellStart"/>
      <w:r>
        <w:t>შესაძლებლობის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პირთა</w:t>
      </w:r>
      <w:proofErr w:type="spellEnd"/>
      <w:r>
        <w:rPr>
          <w:spacing w:val="1"/>
        </w:rPr>
        <w:t xml:space="preserve"> </w:t>
      </w:r>
      <w:proofErr w:type="spellStart"/>
      <w:r>
        <w:t>ორგანიზაციებთან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ადვოკატირების</w:t>
      </w:r>
      <w:proofErr w:type="spellEnd"/>
      <w:r>
        <w:rPr>
          <w:spacing w:val="-1"/>
        </w:rPr>
        <w:t xml:space="preserve"> </w:t>
      </w:r>
      <w:proofErr w:type="spellStart"/>
      <w:r>
        <w:t>საქმიანობის</w:t>
      </w:r>
      <w:proofErr w:type="spellEnd"/>
    </w:p>
    <w:p w14:paraId="1FC036CD" w14:textId="77777777" w:rsidR="008B0495" w:rsidRDefault="00C9122B">
      <w:pPr>
        <w:pStyle w:val="BodyText"/>
        <w:spacing w:line="287" w:lineRule="exact"/>
      </w:pPr>
      <w:proofErr w:type="spellStart"/>
      <w:r>
        <w:t>განმახორციელებლებთან</w:t>
      </w:r>
      <w:proofErr w:type="spellEnd"/>
      <w:r>
        <w:rPr>
          <w:spacing w:val="-4"/>
        </w:rPr>
        <w:t xml:space="preserve"> </w:t>
      </w:r>
      <w:proofErr w:type="spellStart"/>
      <w:r>
        <w:t>და</w:t>
      </w:r>
      <w:proofErr w:type="spellEnd"/>
      <w:r>
        <w:rPr>
          <w:spacing w:val="-6"/>
        </w:rPr>
        <w:t xml:space="preserve"> </w:t>
      </w:r>
      <w:proofErr w:type="spellStart"/>
      <w:r>
        <w:t>სერვისების</w:t>
      </w:r>
      <w:proofErr w:type="spellEnd"/>
      <w:r>
        <w:rPr>
          <w:spacing w:val="-1"/>
        </w:rPr>
        <w:t xml:space="preserve"> </w:t>
      </w:r>
      <w:proofErr w:type="spellStart"/>
      <w:r>
        <w:t>პროვაიდერებთან</w:t>
      </w:r>
      <w:proofErr w:type="spellEnd"/>
      <w:r>
        <w:t>.</w:t>
      </w:r>
    </w:p>
    <w:p w14:paraId="2C0326A6" w14:textId="77777777" w:rsidR="008B0495" w:rsidRDefault="008B0495">
      <w:pPr>
        <w:pStyle w:val="BodyText"/>
        <w:ind w:left="0"/>
      </w:pPr>
    </w:p>
    <w:p w14:paraId="0FEE6F6C" w14:textId="77777777" w:rsidR="008B0495" w:rsidRDefault="008B0495">
      <w:pPr>
        <w:pStyle w:val="BodyText"/>
        <w:spacing w:before="8"/>
        <w:ind w:left="0"/>
        <w:rPr>
          <w:sz w:val="18"/>
        </w:rPr>
      </w:pPr>
    </w:p>
    <w:p w14:paraId="49352FCA" w14:textId="77777777" w:rsidR="008B0495" w:rsidRDefault="00C9122B">
      <w:pPr>
        <w:pStyle w:val="Heading1"/>
        <w:ind w:right="947"/>
        <w:jc w:val="both"/>
      </w:pPr>
      <w:proofErr w:type="spellStart"/>
      <w:r>
        <w:rPr>
          <w:color w:val="5F1C8B"/>
          <w:spacing w:val="-3"/>
        </w:rPr>
        <w:t>განახორციელეთ</w:t>
      </w:r>
      <w:proofErr w:type="spellEnd"/>
      <w:r>
        <w:rPr>
          <w:color w:val="5F1C8B"/>
          <w:spacing w:val="-3"/>
        </w:rPr>
        <w:t xml:space="preserve"> </w:t>
      </w:r>
      <w:proofErr w:type="spellStart"/>
      <w:r>
        <w:rPr>
          <w:color w:val="5F1C8B"/>
          <w:spacing w:val="-3"/>
        </w:rPr>
        <w:t>მიზნობრივი</w:t>
      </w:r>
      <w:proofErr w:type="spellEnd"/>
      <w:r>
        <w:rPr>
          <w:color w:val="5F1C8B"/>
          <w:spacing w:val="-3"/>
        </w:rPr>
        <w:t xml:space="preserve"> </w:t>
      </w:r>
      <w:proofErr w:type="spellStart"/>
      <w:r>
        <w:rPr>
          <w:color w:val="5F1C8B"/>
          <w:spacing w:val="-2"/>
        </w:rPr>
        <w:t>ღონისძიებები</w:t>
      </w:r>
      <w:proofErr w:type="spellEnd"/>
      <w:r>
        <w:rPr>
          <w:color w:val="5F1C8B"/>
          <w:spacing w:val="-2"/>
        </w:rPr>
        <w:t xml:space="preserve"> </w:t>
      </w:r>
      <w:proofErr w:type="spellStart"/>
      <w:r>
        <w:rPr>
          <w:color w:val="5F1C8B"/>
          <w:spacing w:val="-2"/>
        </w:rPr>
        <w:t>შეზღუდული</w:t>
      </w:r>
      <w:proofErr w:type="spellEnd"/>
      <w:r>
        <w:rPr>
          <w:color w:val="5F1C8B"/>
          <w:spacing w:val="-57"/>
        </w:rPr>
        <w:t xml:space="preserve"> </w:t>
      </w:r>
      <w:proofErr w:type="spellStart"/>
      <w:r>
        <w:rPr>
          <w:color w:val="5F1C8B"/>
          <w:spacing w:val="-3"/>
        </w:rPr>
        <w:t>შესაძლებლობის</w:t>
      </w:r>
      <w:proofErr w:type="spellEnd"/>
      <w:r>
        <w:rPr>
          <w:color w:val="5F1C8B"/>
          <w:spacing w:val="-3"/>
        </w:rPr>
        <w:t xml:space="preserve"> </w:t>
      </w:r>
      <w:proofErr w:type="spellStart"/>
      <w:r>
        <w:rPr>
          <w:color w:val="5F1C8B"/>
          <w:spacing w:val="-2"/>
        </w:rPr>
        <w:t>მქონე</w:t>
      </w:r>
      <w:proofErr w:type="spellEnd"/>
      <w:r>
        <w:rPr>
          <w:color w:val="5F1C8B"/>
          <w:spacing w:val="-2"/>
        </w:rPr>
        <w:t xml:space="preserve"> </w:t>
      </w:r>
      <w:proofErr w:type="spellStart"/>
      <w:r>
        <w:rPr>
          <w:color w:val="5F1C8B"/>
          <w:spacing w:val="-2"/>
        </w:rPr>
        <w:t>და</w:t>
      </w:r>
      <w:proofErr w:type="spellEnd"/>
      <w:r>
        <w:rPr>
          <w:color w:val="5F1C8B"/>
          <w:spacing w:val="-2"/>
        </w:rPr>
        <w:t xml:space="preserve"> </w:t>
      </w:r>
      <w:proofErr w:type="spellStart"/>
      <w:r>
        <w:rPr>
          <w:color w:val="5F1C8B"/>
          <w:spacing w:val="-2"/>
        </w:rPr>
        <w:t>მათი</w:t>
      </w:r>
      <w:proofErr w:type="spellEnd"/>
      <w:r>
        <w:rPr>
          <w:color w:val="5F1C8B"/>
          <w:spacing w:val="-2"/>
        </w:rPr>
        <w:t xml:space="preserve"> </w:t>
      </w:r>
      <w:proofErr w:type="spellStart"/>
      <w:r>
        <w:rPr>
          <w:color w:val="5F1C8B"/>
          <w:spacing w:val="-2"/>
        </w:rPr>
        <w:t>მხარდაჭერი</w:t>
      </w:r>
      <w:proofErr w:type="spellEnd"/>
      <w:r>
        <w:rPr>
          <w:color w:val="5F1C8B"/>
          <w:spacing w:val="-2"/>
        </w:rPr>
        <w:t xml:space="preserve"> </w:t>
      </w:r>
      <w:proofErr w:type="spellStart"/>
      <w:r>
        <w:rPr>
          <w:color w:val="5F1C8B"/>
          <w:spacing w:val="-2"/>
        </w:rPr>
        <w:t>პირებისთვის</w:t>
      </w:r>
      <w:proofErr w:type="spellEnd"/>
      <w:r>
        <w:rPr>
          <w:color w:val="5F1C8B"/>
          <w:spacing w:val="-57"/>
        </w:rPr>
        <w:t xml:space="preserve"> </w:t>
      </w:r>
      <w:r>
        <w:rPr>
          <w:color w:val="5F1C8B"/>
        </w:rPr>
        <w:t>(support</w:t>
      </w:r>
      <w:r>
        <w:rPr>
          <w:color w:val="5F1C8B"/>
          <w:spacing w:val="-2"/>
        </w:rPr>
        <w:t xml:space="preserve"> </w:t>
      </w:r>
      <w:r>
        <w:rPr>
          <w:color w:val="5F1C8B"/>
        </w:rPr>
        <w:t>networks)</w:t>
      </w:r>
    </w:p>
    <w:p w14:paraId="18774302" w14:textId="77777777" w:rsidR="008B0495" w:rsidRDefault="008B0495">
      <w:pPr>
        <w:pStyle w:val="BodyText"/>
        <w:ind w:left="0"/>
        <w:rPr>
          <w:sz w:val="24"/>
        </w:rPr>
      </w:pPr>
    </w:p>
    <w:p w14:paraId="32526969" w14:textId="77777777" w:rsidR="008B0495" w:rsidRDefault="00C9122B">
      <w:pPr>
        <w:pStyle w:val="BodyText"/>
        <w:spacing w:before="211"/>
        <w:ind w:right="362"/>
      </w:pPr>
      <w:proofErr w:type="spellStart"/>
      <w:r>
        <w:t>იმუშავეთ</w:t>
      </w:r>
      <w:proofErr w:type="spellEnd"/>
      <w:r>
        <w:t xml:space="preserve"> </w:t>
      </w:r>
      <w:proofErr w:type="spellStart"/>
      <w:r>
        <w:t>შეზღუდული</w:t>
      </w:r>
      <w:proofErr w:type="spellEnd"/>
      <w:r>
        <w:t xml:space="preserve"> </w:t>
      </w:r>
      <w:proofErr w:type="spellStart"/>
      <w:r>
        <w:t>შესაძლებლობის</w:t>
      </w:r>
      <w:proofErr w:type="spellEnd"/>
      <w:r>
        <w:t xml:space="preserve"> </w:t>
      </w:r>
      <w:proofErr w:type="spellStart"/>
      <w:r>
        <w:t>მქონე</w:t>
      </w:r>
      <w:proofErr w:type="spellEnd"/>
      <w:r>
        <w:t xml:space="preserve"> </w:t>
      </w:r>
      <w:proofErr w:type="spellStart"/>
      <w:r>
        <w:t>პირებთან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rPr>
          <w:spacing w:val="1"/>
        </w:rPr>
        <w:t xml:space="preserve"> </w:t>
      </w:r>
      <w:proofErr w:type="spellStart"/>
      <w:r>
        <w:t>წარმომადგენელ</w:t>
      </w:r>
      <w:proofErr w:type="spellEnd"/>
      <w:r>
        <w:t xml:space="preserve"> </w:t>
      </w:r>
      <w:proofErr w:type="spellStart"/>
      <w:r>
        <w:t>სააგენტოებთან</w:t>
      </w:r>
      <w:proofErr w:type="spellEnd"/>
      <w:r>
        <w:t xml:space="preserve"> </w:t>
      </w:r>
      <w:proofErr w:type="spellStart"/>
      <w:r>
        <w:t>ფისკალური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ადმინისტრაციული</w:t>
      </w:r>
      <w:proofErr w:type="spellEnd"/>
      <w:r>
        <w:rPr>
          <w:spacing w:val="-52"/>
        </w:rPr>
        <w:t xml:space="preserve"> </w:t>
      </w:r>
      <w:proofErr w:type="spellStart"/>
      <w:r>
        <w:t>ზომების</w:t>
      </w:r>
      <w:proofErr w:type="spellEnd"/>
      <w:r>
        <w:rPr>
          <w:spacing w:val="4"/>
        </w:rPr>
        <w:t xml:space="preserve"> </w:t>
      </w:r>
      <w:proofErr w:type="spellStart"/>
      <w:r>
        <w:t>განსაზღვრისთვის</w:t>
      </w:r>
      <w:proofErr w:type="spellEnd"/>
      <w:r>
        <w:t xml:space="preserve">, </w:t>
      </w:r>
      <w:proofErr w:type="spellStart"/>
      <w:r>
        <w:t>როგორიცაა</w:t>
      </w:r>
      <w:proofErr w:type="spellEnd"/>
      <w:r>
        <w:t>:</w:t>
      </w:r>
    </w:p>
    <w:p w14:paraId="1EA2B823" w14:textId="77777777" w:rsidR="008B0495" w:rsidRDefault="008B0495">
      <w:pPr>
        <w:sectPr w:rsidR="008B0495">
          <w:headerReference w:type="default" r:id="rId8"/>
          <w:type w:val="continuous"/>
          <w:pgSz w:w="12240" w:h="15840"/>
          <w:pgMar w:top="1440" w:right="780" w:bottom="280" w:left="800" w:header="640" w:footer="720" w:gutter="0"/>
          <w:pgNumType w:start="1"/>
          <w:cols w:space="720"/>
        </w:sectPr>
      </w:pPr>
    </w:p>
    <w:p w14:paraId="637EEC22" w14:textId="77777777" w:rsidR="008B0495" w:rsidRDefault="008B0495">
      <w:pPr>
        <w:pStyle w:val="BodyText"/>
        <w:spacing w:before="2"/>
        <w:ind w:left="0"/>
        <w:rPr>
          <w:sz w:val="17"/>
        </w:rPr>
      </w:pPr>
    </w:p>
    <w:p w14:paraId="1735B0E4" w14:textId="77777777" w:rsidR="008B0495" w:rsidRDefault="00C9122B">
      <w:pPr>
        <w:pStyle w:val="BodyText"/>
        <w:spacing w:before="61" w:line="235" w:lineRule="auto"/>
        <w:ind w:right="487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კომპენსაცია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ოჯახებისა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მზრუნველებისთვის</w:t>
      </w:r>
      <w:proofErr w:type="spellEnd"/>
      <w:r>
        <w:rPr>
          <w:spacing w:val="1"/>
        </w:rPr>
        <w:t xml:space="preserve"> </w:t>
      </w:r>
      <w:r>
        <w:t xml:space="preserve">(caregivers), </w:t>
      </w:r>
      <w:proofErr w:type="spellStart"/>
      <w:r>
        <w:t>რომლებსაც</w:t>
      </w:r>
      <w:proofErr w:type="spellEnd"/>
      <w:r>
        <w:t xml:space="preserve"> </w:t>
      </w:r>
      <w:proofErr w:type="spellStart"/>
      <w:r>
        <w:t>ესაჭიროებათ</w:t>
      </w:r>
      <w:proofErr w:type="spellEnd"/>
      <w:r>
        <w:t xml:space="preserve"> </w:t>
      </w:r>
      <w:proofErr w:type="spellStart"/>
      <w:r>
        <w:t>სამუშაოდან</w:t>
      </w:r>
      <w:proofErr w:type="spellEnd"/>
      <w:r>
        <w:t xml:space="preserve"> </w:t>
      </w:r>
      <w:proofErr w:type="spellStart"/>
      <w:r>
        <w:t>მეტი</w:t>
      </w:r>
      <w:proofErr w:type="spellEnd"/>
      <w:r>
        <w:t xml:space="preserve"> </w:t>
      </w:r>
      <w:proofErr w:type="spellStart"/>
      <w:r>
        <w:t>დროის</w:t>
      </w:r>
      <w:proofErr w:type="spellEnd"/>
      <w:r>
        <w:rPr>
          <w:spacing w:val="1"/>
        </w:rPr>
        <w:t xml:space="preserve"> </w:t>
      </w:r>
      <w:proofErr w:type="spellStart"/>
      <w:r>
        <w:t>გამოთავისუფლება</w:t>
      </w:r>
      <w:proofErr w:type="spellEnd"/>
      <w:r>
        <w:t xml:space="preserve"> </w:t>
      </w:r>
      <w:proofErr w:type="spellStart"/>
      <w:r>
        <w:t>საყვარელ</w:t>
      </w:r>
      <w:proofErr w:type="spellEnd"/>
      <w:r>
        <w:t xml:space="preserve"> </w:t>
      </w:r>
      <w:proofErr w:type="spellStart"/>
      <w:r>
        <w:t>ადამიანებზე</w:t>
      </w:r>
      <w:proofErr w:type="spellEnd"/>
      <w:r>
        <w:t xml:space="preserve"> </w:t>
      </w:r>
      <w:proofErr w:type="spellStart"/>
      <w:r>
        <w:t>ზრუნვისთვის</w:t>
      </w:r>
      <w:proofErr w:type="spellEnd"/>
      <w:r>
        <w:t xml:space="preserve">. </w:t>
      </w:r>
      <w:proofErr w:type="spellStart"/>
      <w:r>
        <w:t>ეს</w:t>
      </w:r>
      <w:proofErr w:type="spellEnd"/>
      <w:r>
        <w:t xml:space="preserve"> </w:t>
      </w:r>
      <w:proofErr w:type="spellStart"/>
      <w:r>
        <w:t>ასევე</w:t>
      </w:r>
      <w:proofErr w:type="spellEnd"/>
      <w:r>
        <w:rPr>
          <w:spacing w:val="1"/>
        </w:rPr>
        <w:t xml:space="preserve"> </w:t>
      </w:r>
      <w:proofErr w:type="spellStart"/>
      <w:r>
        <w:t>შეიძლება</w:t>
      </w:r>
      <w:proofErr w:type="spellEnd"/>
      <w:r>
        <w:t xml:space="preserve"> </w:t>
      </w:r>
      <w:proofErr w:type="spellStart"/>
      <w:r>
        <w:t>მოიცავდეს</w:t>
      </w:r>
      <w:proofErr w:type="spellEnd"/>
      <w:r>
        <w:t xml:space="preserve"> </w:t>
      </w:r>
      <w:proofErr w:type="spellStart"/>
      <w:r>
        <w:t>ანაზღაურების</w:t>
      </w:r>
      <w:proofErr w:type="spellEnd"/>
      <w:r>
        <w:t xml:space="preserve"> </w:t>
      </w:r>
      <w:proofErr w:type="spellStart"/>
      <w:r>
        <w:t>მიცემას</w:t>
      </w:r>
      <w:proofErr w:type="spellEnd"/>
      <w:r>
        <w:t xml:space="preserve"> </w:t>
      </w:r>
      <w:proofErr w:type="spellStart"/>
      <w:r>
        <w:t>ოჯახის</w:t>
      </w:r>
      <w:proofErr w:type="spellEnd"/>
      <w:r>
        <w:t xml:space="preserve"> </w:t>
      </w:r>
      <w:proofErr w:type="spellStart"/>
      <w:r>
        <w:t>წევრებისთვის</w:t>
      </w:r>
      <w:proofErr w:type="spellEnd"/>
      <w:r>
        <w:rPr>
          <w:spacing w:val="-52"/>
        </w:rPr>
        <w:t xml:space="preserve"> </w:t>
      </w:r>
      <w:proofErr w:type="spellStart"/>
      <w:r>
        <w:t>გაწეული</w:t>
      </w:r>
      <w:proofErr w:type="spellEnd"/>
      <w:r>
        <w:rPr>
          <w:spacing w:val="-2"/>
        </w:rPr>
        <w:t xml:space="preserve"> </w:t>
      </w:r>
      <w:proofErr w:type="spellStart"/>
      <w:r>
        <w:t>მხარდაჭერისთვის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სამუშაო</w:t>
      </w:r>
      <w:proofErr w:type="spellEnd"/>
      <w:r>
        <w:rPr>
          <w:spacing w:val="-6"/>
        </w:rPr>
        <w:t xml:space="preserve"> </w:t>
      </w:r>
      <w:proofErr w:type="spellStart"/>
      <w:r>
        <w:t>საათების</w:t>
      </w:r>
      <w:proofErr w:type="spellEnd"/>
      <w:r>
        <w:rPr>
          <w:spacing w:val="-1"/>
        </w:rPr>
        <w:t xml:space="preserve"> </w:t>
      </w:r>
      <w:proofErr w:type="spellStart"/>
      <w:r>
        <w:t>განმავლობაში</w:t>
      </w:r>
      <w:proofErr w:type="spellEnd"/>
      <w:r>
        <w:t>,</w:t>
      </w:r>
    </w:p>
    <w:p w14:paraId="01CFDAD2" w14:textId="77777777" w:rsidR="008B0495" w:rsidRDefault="00C9122B">
      <w:pPr>
        <w:pStyle w:val="BodyText"/>
        <w:spacing w:line="289" w:lineRule="exact"/>
      </w:pPr>
      <w:proofErr w:type="spellStart"/>
      <w:r>
        <w:t>გარკვეული</w:t>
      </w:r>
      <w:proofErr w:type="spellEnd"/>
      <w:r>
        <w:rPr>
          <w:spacing w:val="2"/>
        </w:rPr>
        <w:t xml:space="preserve"> </w:t>
      </w:r>
      <w:proofErr w:type="spellStart"/>
      <w:r>
        <w:t>პერიოდით</w:t>
      </w:r>
      <w:proofErr w:type="spellEnd"/>
      <w:r>
        <w:t>.</w:t>
      </w:r>
    </w:p>
    <w:p w14:paraId="1E0A626A" w14:textId="77777777" w:rsidR="008B0495" w:rsidRDefault="00C9122B">
      <w:pPr>
        <w:pStyle w:val="BodyText"/>
        <w:spacing w:before="129" w:line="232" w:lineRule="auto"/>
        <w:ind w:right="29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კომპენსაცია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ოჯახებისა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მზრუნველებისთვის</w:t>
      </w:r>
      <w:proofErr w:type="spellEnd"/>
      <w:r>
        <w:rPr>
          <w:spacing w:val="1"/>
        </w:rPr>
        <w:t xml:space="preserve"> </w:t>
      </w:r>
      <w:r>
        <w:t>(car</w:t>
      </w:r>
      <w:r>
        <w:t xml:space="preserve">egivers), </w:t>
      </w:r>
      <w:proofErr w:type="spellStart"/>
      <w:r>
        <w:t>ვინც</w:t>
      </w:r>
      <w:proofErr w:type="spellEnd"/>
      <w:r>
        <w:t xml:space="preserve"> </w:t>
      </w:r>
      <w:proofErr w:type="spellStart"/>
      <w:r>
        <w:t>ამ</w:t>
      </w:r>
      <w:proofErr w:type="spellEnd"/>
      <w:r>
        <w:t xml:space="preserve"> </w:t>
      </w:r>
      <w:proofErr w:type="spellStart"/>
      <w:r>
        <w:t>სფეროში</w:t>
      </w:r>
      <w:proofErr w:type="spellEnd"/>
      <w:r>
        <w:t xml:space="preserve"> </w:t>
      </w:r>
      <w:proofErr w:type="spellStart"/>
      <w:r>
        <w:t>შემთხვევით</w:t>
      </w:r>
      <w:proofErr w:type="spellEnd"/>
      <w:r>
        <w:t>/</w:t>
      </w:r>
      <w:proofErr w:type="spellStart"/>
      <w:r>
        <w:t>თვითდასაქმებულ</w:t>
      </w:r>
      <w:proofErr w:type="spellEnd"/>
      <w:r>
        <w:t xml:space="preserve"> </w:t>
      </w:r>
      <w:proofErr w:type="spellStart"/>
      <w:r>
        <w:t>სამუშაო</w:t>
      </w:r>
      <w:proofErr w:type="spellEnd"/>
      <w:r>
        <w:rPr>
          <w:spacing w:val="-52"/>
        </w:rPr>
        <w:t xml:space="preserve"> </w:t>
      </w:r>
      <w:proofErr w:type="spellStart"/>
      <w:r>
        <w:t>ძალას</w:t>
      </w:r>
      <w:proofErr w:type="spellEnd"/>
      <w:r>
        <w:rPr>
          <w:spacing w:val="4"/>
        </w:rPr>
        <w:t xml:space="preserve"> </w:t>
      </w:r>
      <w:proofErr w:type="spellStart"/>
      <w:r>
        <w:t>წარმოადგენენ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ვისაც</w:t>
      </w:r>
      <w:proofErr w:type="spellEnd"/>
      <w:r>
        <w:rPr>
          <w:spacing w:val="-2"/>
        </w:rPr>
        <w:t xml:space="preserve"> </w:t>
      </w:r>
      <w:proofErr w:type="spellStart"/>
      <w:r>
        <w:t>შეიძლება</w:t>
      </w:r>
      <w:proofErr w:type="spellEnd"/>
      <w:r>
        <w:rPr>
          <w:spacing w:val="1"/>
        </w:rPr>
        <w:t xml:space="preserve"> </w:t>
      </w:r>
      <w:proofErr w:type="spellStart"/>
      <w:r>
        <w:t>მოუწიოთ</w:t>
      </w:r>
      <w:proofErr w:type="spellEnd"/>
      <w:r>
        <w:rPr>
          <w:spacing w:val="2"/>
        </w:rPr>
        <w:t xml:space="preserve"> </w:t>
      </w:r>
      <w:proofErr w:type="spellStart"/>
      <w:r>
        <w:t>თვით</w:t>
      </w:r>
      <w:proofErr w:type="spellEnd"/>
    </w:p>
    <w:p w14:paraId="0F6E31DD" w14:textId="77777777" w:rsidR="008B0495" w:rsidRDefault="00C9122B">
      <w:pPr>
        <w:pStyle w:val="BodyText"/>
        <w:spacing w:before="134" w:line="220" w:lineRule="auto"/>
        <w:ind w:right="58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იზოლაცია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სამსახურში</w:t>
      </w:r>
      <w:proofErr w:type="spellEnd"/>
      <w:r>
        <w:t xml:space="preserve"> </w:t>
      </w:r>
      <w:proofErr w:type="spellStart"/>
      <w:r>
        <w:t>მათმა</w:t>
      </w:r>
      <w:proofErr w:type="spellEnd"/>
      <w:r>
        <w:t xml:space="preserve"> </w:t>
      </w:r>
      <w:proofErr w:type="spellStart"/>
      <w:r>
        <w:t>გამოცხადებამ</w:t>
      </w:r>
      <w:proofErr w:type="spellEnd"/>
      <w:r>
        <w:t xml:space="preserve"> </w:t>
      </w:r>
      <w:proofErr w:type="spellStart"/>
      <w:r>
        <w:t>შშმ</w:t>
      </w:r>
      <w:proofErr w:type="spellEnd"/>
      <w:r>
        <w:t xml:space="preserve"> </w:t>
      </w:r>
      <w:proofErr w:type="spellStart"/>
      <w:r>
        <w:t>პირები</w:t>
      </w:r>
      <w:proofErr w:type="spellEnd"/>
      <w:r>
        <w:rPr>
          <w:spacing w:val="-53"/>
        </w:rPr>
        <w:t xml:space="preserve"> </w:t>
      </w:r>
      <w:proofErr w:type="spellStart"/>
      <w:r>
        <w:t>ინფიცირების</w:t>
      </w:r>
      <w:proofErr w:type="spellEnd"/>
      <w:r>
        <w:rPr>
          <w:spacing w:val="4"/>
        </w:rPr>
        <w:t xml:space="preserve"> </w:t>
      </w:r>
      <w:proofErr w:type="spellStart"/>
      <w:r>
        <w:t>გაზრდილი</w:t>
      </w:r>
      <w:proofErr w:type="spellEnd"/>
      <w:r>
        <w:rPr>
          <w:spacing w:val="3"/>
        </w:rPr>
        <w:t xml:space="preserve"> </w:t>
      </w:r>
      <w:proofErr w:type="spellStart"/>
      <w:r>
        <w:t>რისკის</w:t>
      </w:r>
      <w:proofErr w:type="spellEnd"/>
      <w:r>
        <w:rPr>
          <w:spacing w:val="-2"/>
        </w:rPr>
        <w:t xml:space="preserve"> </w:t>
      </w:r>
      <w:proofErr w:type="spellStart"/>
      <w:r>
        <w:t>ქვეშ</w:t>
      </w:r>
      <w:proofErr w:type="spellEnd"/>
      <w:r>
        <w:rPr>
          <w:spacing w:val="-4"/>
        </w:rPr>
        <w:t xml:space="preserve"> </w:t>
      </w:r>
      <w:proofErr w:type="spellStart"/>
      <w:r>
        <w:t>დააყენოს</w:t>
      </w:r>
      <w:proofErr w:type="spellEnd"/>
      <w:r>
        <w:t>.</w:t>
      </w:r>
    </w:p>
    <w:p w14:paraId="117B9BFE" w14:textId="77777777" w:rsidR="008B0495" w:rsidRDefault="00C9122B">
      <w:pPr>
        <w:pStyle w:val="BodyText"/>
        <w:spacing w:before="145" w:line="220" w:lineRule="auto"/>
        <w:ind w:right="29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60"/>
          <w:position w:val="-3"/>
          <w:sz w:val="24"/>
          <w:szCs w:val="24"/>
        </w:rPr>
        <w:t xml:space="preserve"> </w:t>
      </w:r>
      <w:proofErr w:type="spellStart"/>
      <w:r>
        <w:t>მოქნილი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დისტანციური</w:t>
      </w:r>
      <w:proofErr w:type="spellEnd"/>
      <w:r>
        <w:rPr>
          <w:spacing w:val="-2"/>
        </w:rPr>
        <w:t xml:space="preserve"> </w:t>
      </w:r>
      <w:proofErr w:type="spellStart"/>
      <w:r>
        <w:t>მუშაობის</w:t>
      </w:r>
      <w:proofErr w:type="spellEnd"/>
      <w:r>
        <w:rPr>
          <w:spacing w:val="-3"/>
        </w:rPr>
        <w:t xml:space="preserve"> </w:t>
      </w:r>
      <w:proofErr w:type="spellStart"/>
      <w:r>
        <w:t>პოლიტიკის</w:t>
      </w:r>
      <w:proofErr w:type="spellEnd"/>
      <w:r>
        <w:rPr>
          <w:spacing w:val="-3"/>
        </w:rPr>
        <w:t xml:space="preserve"> </w:t>
      </w:r>
      <w:proofErr w:type="spellStart"/>
      <w:r>
        <w:t>მიღება</w:t>
      </w:r>
      <w:proofErr w:type="spellEnd"/>
      <w:r>
        <w:rPr>
          <w:spacing w:val="-2"/>
        </w:rPr>
        <w:t xml:space="preserve"> </w:t>
      </w:r>
      <w:proofErr w:type="spellStart"/>
      <w:r>
        <w:t>და</w:t>
      </w:r>
      <w:proofErr w:type="spellEnd"/>
      <w:r>
        <w:rPr>
          <w:spacing w:val="-4"/>
        </w:rPr>
        <w:t xml:space="preserve"> </w:t>
      </w:r>
      <w:proofErr w:type="spellStart"/>
      <w:r>
        <w:t>ამისთვის</w:t>
      </w:r>
      <w:proofErr w:type="spellEnd"/>
      <w:r>
        <w:rPr>
          <w:spacing w:val="-52"/>
        </w:rPr>
        <w:t xml:space="preserve"> </w:t>
      </w:r>
      <w:proofErr w:type="spellStart"/>
      <w:r>
        <w:t>საჭირო</w:t>
      </w:r>
      <w:proofErr w:type="spellEnd"/>
      <w:r>
        <w:rPr>
          <w:spacing w:val="-1"/>
        </w:rPr>
        <w:t xml:space="preserve"> </w:t>
      </w:r>
      <w:proofErr w:type="spellStart"/>
      <w:r>
        <w:t>ტექნოლოგიებისათვის</w:t>
      </w:r>
      <w:proofErr w:type="spellEnd"/>
      <w:r>
        <w:rPr>
          <w:spacing w:val="-1"/>
        </w:rPr>
        <w:t xml:space="preserve"> </w:t>
      </w:r>
      <w:proofErr w:type="spellStart"/>
      <w:r>
        <w:t>ფინანსურ</w:t>
      </w:r>
      <w:proofErr w:type="spellEnd"/>
      <w:r>
        <w:rPr>
          <w:spacing w:val="2"/>
        </w:rPr>
        <w:t xml:space="preserve"> </w:t>
      </w:r>
      <w:proofErr w:type="spellStart"/>
      <w:r>
        <w:t>კომპენსაციის</w:t>
      </w:r>
      <w:proofErr w:type="spellEnd"/>
    </w:p>
    <w:p w14:paraId="4E1C154C" w14:textId="77777777" w:rsidR="008B0495" w:rsidRDefault="00C9122B">
      <w:pPr>
        <w:pStyle w:val="BodyText"/>
        <w:spacing w:before="5"/>
      </w:pPr>
      <w:proofErr w:type="spellStart"/>
      <w:r>
        <w:t>უზრუნველყოფა</w:t>
      </w:r>
      <w:proofErr w:type="spellEnd"/>
      <w:r>
        <w:t>.</w:t>
      </w:r>
    </w:p>
    <w:p w14:paraId="2669DD07" w14:textId="77777777" w:rsidR="008B0495" w:rsidRDefault="00C9122B">
      <w:pPr>
        <w:pStyle w:val="BodyText"/>
        <w:spacing w:before="127" w:line="235" w:lineRule="auto"/>
        <w:ind w:right="97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64"/>
          <w:position w:val="-3"/>
          <w:sz w:val="24"/>
          <w:szCs w:val="24"/>
        </w:rPr>
        <w:t xml:space="preserve"> </w:t>
      </w:r>
      <w:proofErr w:type="spellStart"/>
      <w:r>
        <w:t>ფინანსური</w:t>
      </w:r>
      <w:proofErr w:type="spellEnd"/>
      <w:r>
        <w:rPr>
          <w:spacing w:val="-1"/>
        </w:rPr>
        <w:t xml:space="preserve"> </w:t>
      </w:r>
      <w:proofErr w:type="spellStart"/>
      <w:r>
        <w:t>ღონისძიებები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როგორც</w:t>
      </w:r>
      <w:proofErr w:type="spellEnd"/>
      <w:r>
        <w:rPr>
          <w:spacing w:val="3"/>
        </w:rPr>
        <w:t xml:space="preserve"> </w:t>
      </w:r>
      <w:proofErr w:type="spellStart"/>
      <w:r>
        <w:t>წესი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ფართო</w:t>
      </w:r>
      <w:proofErr w:type="spellEnd"/>
      <w:r>
        <w:rPr>
          <w:spacing w:val="-1"/>
        </w:rPr>
        <w:t xml:space="preserve"> </w:t>
      </w:r>
      <w:proofErr w:type="spellStart"/>
      <w:r>
        <w:t>მასშტაბიანი</w:t>
      </w:r>
      <w:proofErr w:type="spellEnd"/>
      <w:r>
        <w:rPr>
          <w:spacing w:val="1"/>
        </w:rPr>
        <w:t xml:space="preserve"> </w:t>
      </w:r>
      <w:proofErr w:type="spellStart"/>
      <w:r>
        <w:t>ეკონომიკური</w:t>
      </w:r>
      <w:proofErr w:type="spellEnd"/>
      <w:r>
        <w:t xml:space="preserve"> </w:t>
      </w:r>
      <w:proofErr w:type="spellStart"/>
      <w:r>
        <w:t>სტიმულის</w:t>
      </w:r>
      <w:proofErr w:type="spellEnd"/>
      <w:r>
        <w:t xml:space="preserve"> </w:t>
      </w:r>
      <w:proofErr w:type="spellStart"/>
      <w:r>
        <w:t>პაკეტის</w:t>
      </w:r>
      <w:proofErr w:type="spellEnd"/>
      <w:r>
        <w:t xml:space="preserve"> </w:t>
      </w:r>
      <w:proofErr w:type="spellStart"/>
      <w:r>
        <w:t>ფარგლებში</w:t>
      </w:r>
      <w:proofErr w:type="spellEnd"/>
      <w:r>
        <w:t xml:space="preserve">), </w:t>
      </w:r>
      <w:proofErr w:type="spellStart"/>
      <w:r>
        <w:t>რომელიც</w:t>
      </w:r>
      <w:proofErr w:type="spellEnd"/>
      <w:r>
        <w:t xml:space="preserve"> </w:t>
      </w:r>
      <w:proofErr w:type="spellStart"/>
      <w:r>
        <w:t>მოიცავს</w:t>
      </w:r>
      <w:proofErr w:type="spellEnd"/>
      <w:r>
        <w:t xml:space="preserve"> </w:t>
      </w:r>
      <w:proofErr w:type="spellStart"/>
      <w:r>
        <w:t>შშმ</w:t>
      </w:r>
      <w:proofErr w:type="spellEnd"/>
      <w:r>
        <w:rPr>
          <w:spacing w:val="1"/>
        </w:rPr>
        <w:t xml:space="preserve"> </w:t>
      </w:r>
      <w:proofErr w:type="spellStart"/>
      <w:r>
        <w:t>პირებს</w:t>
      </w:r>
      <w:proofErr w:type="spellEnd"/>
      <w:r>
        <w:rPr>
          <w:spacing w:val="2"/>
        </w:rPr>
        <w:t xml:space="preserve"> </w:t>
      </w:r>
      <w:proofErr w:type="spellStart"/>
      <w:r>
        <w:t>და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როგორიცაა</w:t>
      </w:r>
      <w:proofErr w:type="spellEnd"/>
      <w:r>
        <w:rPr>
          <w:spacing w:val="3"/>
        </w:rPr>
        <w:t xml:space="preserve"> </w:t>
      </w:r>
      <w:proofErr w:type="spellStart"/>
      <w:r>
        <w:t>მაგალითად</w:t>
      </w:r>
      <w:proofErr w:type="spellEnd"/>
      <w:r>
        <w:rPr>
          <w:spacing w:val="-2"/>
        </w:rPr>
        <w:t xml:space="preserve"> </w:t>
      </w:r>
      <w:proofErr w:type="spellStart"/>
      <w:r>
        <w:t>ერთიანი</w:t>
      </w:r>
      <w:proofErr w:type="spellEnd"/>
      <w:r>
        <w:rPr>
          <w:spacing w:val="-2"/>
        </w:rPr>
        <w:t xml:space="preserve"> </w:t>
      </w:r>
      <w:proofErr w:type="spellStart"/>
      <w:r>
        <w:t>თანხის</w:t>
      </w:r>
      <w:proofErr w:type="spellEnd"/>
      <w:r>
        <w:rPr>
          <w:spacing w:val="2"/>
        </w:rPr>
        <w:t xml:space="preserve"> </w:t>
      </w:r>
      <w:proofErr w:type="spellStart"/>
      <w:r>
        <w:t>გადახდა</w:t>
      </w:r>
      <w:proofErr w:type="spellEnd"/>
      <w:r>
        <w:rPr>
          <w:spacing w:val="1"/>
        </w:rP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პირებისთვის</w:t>
      </w:r>
      <w:proofErr w:type="spellEnd"/>
      <w:r>
        <w:t xml:space="preserve">, </w:t>
      </w:r>
      <w:proofErr w:type="spellStart"/>
      <w:r>
        <w:t>გადასახადების</w:t>
      </w:r>
      <w:proofErr w:type="spellEnd"/>
      <w:r>
        <w:t xml:space="preserve"> </w:t>
      </w:r>
      <w:proofErr w:type="spellStart"/>
      <w:r>
        <w:t>შემსუბუქება</w:t>
      </w:r>
      <w:proofErr w:type="spellEnd"/>
      <w:r>
        <w:t xml:space="preserve">, </w:t>
      </w:r>
      <w:proofErr w:type="spellStart"/>
      <w:r>
        <w:t>ნივთების</w:t>
      </w:r>
      <w:proofErr w:type="spellEnd"/>
      <w:r>
        <w:rPr>
          <w:spacing w:val="1"/>
        </w:rPr>
        <w:t xml:space="preserve"> </w:t>
      </w:r>
      <w:proofErr w:type="spellStart"/>
      <w:r>
        <w:t>სუბსიდირება</w:t>
      </w:r>
      <w:proofErr w:type="spellEnd"/>
      <w:r>
        <w:t xml:space="preserve"> </w:t>
      </w:r>
      <w:proofErr w:type="spellStart"/>
      <w:r>
        <w:t>ან</w:t>
      </w:r>
      <w:proofErr w:type="spellEnd"/>
      <w:r>
        <w:t>/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საერთო</w:t>
      </w:r>
      <w:proofErr w:type="spellEnd"/>
      <w:r>
        <w:t xml:space="preserve"> </w:t>
      </w:r>
      <w:proofErr w:type="spellStart"/>
      <w:r>
        <w:t>ტიპის</w:t>
      </w:r>
      <w:proofErr w:type="spellEnd"/>
      <w:r>
        <w:t xml:space="preserve"> </w:t>
      </w:r>
      <w:proofErr w:type="spellStart"/>
      <w:r>
        <w:t>დარიცხულ</w:t>
      </w:r>
      <w:proofErr w:type="spellEnd"/>
      <w:r>
        <w:t xml:space="preserve"> </w:t>
      </w:r>
      <w:proofErr w:type="spellStart"/>
      <w:r>
        <w:t>ხარჯებზე</w:t>
      </w:r>
      <w:proofErr w:type="spellEnd"/>
      <w:r>
        <w:t xml:space="preserve"> </w:t>
      </w:r>
      <w:proofErr w:type="spellStart"/>
      <w:r>
        <w:t>გადავადების</w:t>
      </w:r>
      <w:proofErr w:type="spellEnd"/>
      <w:r>
        <w:rPr>
          <w:spacing w:val="-52"/>
        </w:rPr>
        <w:t xml:space="preserve"> </w:t>
      </w:r>
      <w:proofErr w:type="spellStart"/>
      <w:r>
        <w:t>დაშვება</w:t>
      </w:r>
      <w:proofErr w:type="spellEnd"/>
      <w:r>
        <w:t>.</w:t>
      </w:r>
    </w:p>
    <w:p w14:paraId="465115E8" w14:textId="77777777" w:rsidR="008B0495" w:rsidRDefault="00C9122B">
      <w:pPr>
        <w:pStyle w:val="BodyText"/>
        <w:spacing w:before="134" w:line="232" w:lineRule="auto"/>
        <w:ind w:right="206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სკოლებისა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საგანმანათლებლო</w:t>
      </w:r>
      <w:proofErr w:type="spellEnd"/>
      <w:r>
        <w:t xml:space="preserve"> </w:t>
      </w:r>
      <w:proofErr w:type="spellStart"/>
      <w:r>
        <w:t>დაწესებულებების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rPr>
          <w:spacing w:val="1"/>
        </w:rPr>
        <w:t xml:space="preserve"> </w:t>
      </w:r>
      <w:proofErr w:type="spellStart"/>
      <w:r>
        <w:t>შესაბამისი</w:t>
      </w:r>
      <w:proofErr w:type="spellEnd"/>
      <w:r>
        <w:t xml:space="preserve"> </w:t>
      </w:r>
      <w:proofErr w:type="spellStart"/>
      <w:r>
        <w:t>ღონისძიებების</w:t>
      </w:r>
      <w:proofErr w:type="spellEnd"/>
      <w:r>
        <w:t xml:space="preserve"> </w:t>
      </w:r>
      <w:proofErr w:type="spellStart"/>
      <w:r>
        <w:t>განხორციელება</w:t>
      </w:r>
      <w:proofErr w:type="spellEnd"/>
      <w:r>
        <w:t xml:space="preserve">, </w:t>
      </w:r>
      <w:proofErr w:type="spellStart"/>
      <w:r>
        <w:t>რათა</w:t>
      </w:r>
      <w:proofErr w:type="spellEnd"/>
      <w:r>
        <w:t xml:space="preserve"> </w:t>
      </w:r>
      <w:proofErr w:type="spellStart"/>
      <w:r>
        <w:t>უზრუნველყოფილი</w:t>
      </w:r>
      <w:proofErr w:type="spellEnd"/>
      <w:r>
        <w:rPr>
          <w:spacing w:val="-52"/>
        </w:rP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განათლების</w:t>
      </w:r>
      <w:proofErr w:type="spellEnd"/>
      <w:r>
        <w:rPr>
          <w:spacing w:val="2"/>
        </w:rPr>
        <w:t xml:space="preserve"> </w:t>
      </w:r>
      <w:proofErr w:type="spellStart"/>
      <w:r>
        <w:t>უწყვეტობა</w:t>
      </w:r>
      <w:proofErr w:type="spellEnd"/>
      <w:r>
        <w:rPr>
          <w:spacing w:val="3"/>
        </w:rPr>
        <w:t xml:space="preserve"> </w:t>
      </w:r>
      <w:proofErr w:type="spellStart"/>
      <w:r>
        <w:t>შშმ</w:t>
      </w:r>
      <w:proofErr w:type="spellEnd"/>
      <w:r>
        <w:rPr>
          <w:spacing w:val="-4"/>
        </w:rPr>
        <w:t xml:space="preserve"> </w:t>
      </w:r>
      <w:proofErr w:type="spellStart"/>
      <w:r>
        <w:t>სტუდენტებისთვის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რომელთაც</w:t>
      </w:r>
      <w:proofErr w:type="spellEnd"/>
      <w:r>
        <w:rPr>
          <w:spacing w:val="1"/>
        </w:rPr>
        <w:t xml:space="preserve"> </w:t>
      </w:r>
      <w:proofErr w:type="spellStart"/>
      <w:r>
        <w:t>შესაძლოა</w:t>
      </w:r>
      <w:proofErr w:type="spellEnd"/>
      <w:r>
        <w:t xml:space="preserve"> </w:t>
      </w:r>
      <w:proofErr w:type="spellStart"/>
      <w:r>
        <w:t>უფრო</w:t>
      </w:r>
      <w:proofErr w:type="spellEnd"/>
      <w:r>
        <w:rPr>
          <w:spacing w:val="-4"/>
        </w:rPr>
        <w:t xml:space="preserve"> </w:t>
      </w:r>
      <w:proofErr w:type="spellStart"/>
      <w:r>
        <w:t>დიდი</w:t>
      </w:r>
      <w:proofErr w:type="spellEnd"/>
      <w:r>
        <w:rPr>
          <w:spacing w:val="-2"/>
        </w:rPr>
        <w:t xml:space="preserve"> </w:t>
      </w:r>
      <w:proofErr w:type="spellStart"/>
      <w:r>
        <w:t>ხანი</w:t>
      </w:r>
      <w:proofErr w:type="spellEnd"/>
      <w:r>
        <w:rPr>
          <w:spacing w:val="-1"/>
        </w:rPr>
        <w:t xml:space="preserve"> </w:t>
      </w:r>
      <w:proofErr w:type="spellStart"/>
      <w:r>
        <w:t>მოუწიოთ</w:t>
      </w:r>
      <w:proofErr w:type="spellEnd"/>
      <w:r>
        <w:rPr>
          <w:spacing w:val="3"/>
        </w:rPr>
        <w:t xml:space="preserve"> </w:t>
      </w:r>
      <w:proofErr w:type="spellStart"/>
      <w:r>
        <w:t>სახლში</w:t>
      </w:r>
      <w:proofErr w:type="spellEnd"/>
      <w:r>
        <w:t xml:space="preserve"> </w:t>
      </w:r>
      <w:proofErr w:type="spellStart"/>
      <w:r>
        <w:t>დარჩენა</w:t>
      </w:r>
      <w:proofErr w:type="spellEnd"/>
      <w:r>
        <w:t>.</w:t>
      </w:r>
    </w:p>
    <w:p w14:paraId="2FC2403F" w14:textId="77777777" w:rsidR="008B0495" w:rsidRDefault="00C9122B">
      <w:pPr>
        <w:pStyle w:val="BodyText"/>
        <w:spacing w:before="130" w:line="232" w:lineRule="auto"/>
        <w:ind w:right="29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ცხელი</w:t>
      </w:r>
      <w:proofErr w:type="spellEnd"/>
      <w:r>
        <w:t xml:space="preserve"> </w:t>
      </w:r>
      <w:proofErr w:type="spellStart"/>
      <w:r>
        <w:t>ხაზის</w:t>
      </w:r>
      <w:proofErr w:type="spellEnd"/>
      <w:r>
        <w:t xml:space="preserve"> </w:t>
      </w:r>
      <w:proofErr w:type="spellStart"/>
      <w:r>
        <w:t>სერვისის</w:t>
      </w:r>
      <w:proofErr w:type="spellEnd"/>
      <w:r>
        <w:t xml:space="preserve"> </w:t>
      </w:r>
      <w:proofErr w:type="spellStart"/>
      <w:r>
        <w:t>სხვადასხვაგვარი</w:t>
      </w:r>
      <w:proofErr w:type="spellEnd"/>
      <w:r>
        <w:t xml:space="preserve"> </w:t>
      </w:r>
      <w:proofErr w:type="spellStart"/>
      <w:r>
        <w:t>ფორმატით</w:t>
      </w:r>
      <w:proofErr w:type="spellEnd"/>
      <w:r>
        <w:t xml:space="preserve"> </w:t>
      </w:r>
      <w:proofErr w:type="spellStart"/>
      <w:r>
        <w:t>მიწოდება</w:t>
      </w:r>
      <w:proofErr w:type="spellEnd"/>
      <w:r>
        <w:t xml:space="preserve"> (</w:t>
      </w:r>
      <w:proofErr w:type="spellStart"/>
      <w:r>
        <w:t>მაგ</w:t>
      </w:r>
      <w:proofErr w:type="spellEnd"/>
      <w:r>
        <w:t>:</w:t>
      </w:r>
      <w:r>
        <w:rPr>
          <w:spacing w:val="-53"/>
        </w:rPr>
        <w:t xml:space="preserve"> </w:t>
      </w:r>
      <w:proofErr w:type="spellStart"/>
      <w:r>
        <w:t>ტელეფონი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ელ</w:t>
      </w:r>
      <w:proofErr w:type="spellEnd"/>
      <w:r>
        <w:t xml:space="preserve">. </w:t>
      </w:r>
      <w:proofErr w:type="spellStart"/>
      <w:r>
        <w:t>ფოსტა</w:t>
      </w:r>
      <w:proofErr w:type="spellEnd"/>
      <w:r>
        <w:t xml:space="preserve">) </w:t>
      </w:r>
      <w:proofErr w:type="spellStart"/>
      <w:r>
        <w:t>შშმ</w:t>
      </w:r>
      <w:proofErr w:type="spellEnd"/>
      <w:r>
        <w:t xml:space="preserve"> </w:t>
      </w:r>
      <w:proofErr w:type="spellStart"/>
      <w:r>
        <w:t>პი</w:t>
      </w:r>
      <w:r>
        <w:t>რებისთვის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შეძლონ</w:t>
      </w:r>
      <w:proofErr w:type="spellEnd"/>
      <w:r>
        <w:rPr>
          <w:spacing w:val="1"/>
        </w:rPr>
        <w:t xml:space="preserve"> </w:t>
      </w:r>
      <w:proofErr w:type="spellStart"/>
      <w:r>
        <w:t>მთავრობასთან</w:t>
      </w:r>
      <w:proofErr w:type="spellEnd"/>
      <w:r>
        <w:t xml:space="preserve"> </w:t>
      </w:r>
      <w:proofErr w:type="spellStart"/>
      <w:r>
        <w:t>კომუნიკაცია</w:t>
      </w:r>
      <w:proofErr w:type="spellEnd"/>
      <w:r>
        <w:t xml:space="preserve">, </w:t>
      </w:r>
      <w:proofErr w:type="spellStart"/>
      <w:r>
        <w:t>დასვან</w:t>
      </w:r>
      <w:proofErr w:type="spellEnd"/>
      <w:r>
        <w:t xml:space="preserve"> </w:t>
      </w:r>
      <w:proofErr w:type="spellStart"/>
      <w:r>
        <w:t>შეკითხვები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გამოხატონ</w:t>
      </w:r>
      <w:proofErr w:type="spellEnd"/>
      <w:r>
        <w:rPr>
          <w:spacing w:val="1"/>
        </w:rPr>
        <w:t xml:space="preserve"> </w:t>
      </w:r>
      <w:proofErr w:type="spellStart"/>
      <w:r>
        <w:t>შეშფოთება</w:t>
      </w:r>
      <w:proofErr w:type="spellEnd"/>
      <w:r>
        <w:t>.</w:t>
      </w:r>
    </w:p>
    <w:p w14:paraId="4A2777FE" w14:textId="77777777" w:rsidR="008B0495" w:rsidRDefault="00C9122B">
      <w:pPr>
        <w:pStyle w:val="BodyText"/>
        <w:spacing w:before="130"/>
        <w:ind w:right="573"/>
        <w:rPr>
          <w:sz w:val="13"/>
          <w:szCs w:val="13"/>
        </w:rPr>
      </w:pPr>
      <w:proofErr w:type="spellStart"/>
      <w:r>
        <w:rPr>
          <w:color w:val="5F1C8B"/>
          <w:spacing w:val="-2"/>
        </w:rPr>
        <w:t>განახორციელეთ</w:t>
      </w:r>
      <w:proofErr w:type="spellEnd"/>
      <w:r>
        <w:rPr>
          <w:color w:val="5F1C8B"/>
          <w:spacing w:val="-12"/>
        </w:rPr>
        <w:t xml:space="preserve"> </w:t>
      </w:r>
      <w:proofErr w:type="spellStart"/>
      <w:r>
        <w:rPr>
          <w:color w:val="5F1C8B"/>
          <w:spacing w:val="-2"/>
        </w:rPr>
        <w:t>მიზნობრივი</w:t>
      </w:r>
      <w:proofErr w:type="spellEnd"/>
      <w:r>
        <w:rPr>
          <w:color w:val="5F1C8B"/>
          <w:spacing w:val="-7"/>
        </w:rPr>
        <w:t xml:space="preserve"> </w:t>
      </w:r>
      <w:proofErr w:type="spellStart"/>
      <w:r>
        <w:rPr>
          <w:color w:val="5F1C8B"/>
          <w:spacing w:val="-2"/>
        </w:rPr>
        <w:t>ღონისძიებები</w:t>
      </w:r>
      <w:proofErr w:type="spellEnd"/>
      <w:r>
        <w:rPr>
          <w:color w:val="5F1C8B"/>
          <w:spacing w:val="-12"/>
        </w:rPr>
        <w:t xml:space="preserve"> </w:t>
      </w:r>
      <w:proofErr w:type="spellStart"/>
      <w:r>
        <w:rPr>
          <w:color w:val="5F1C8B"/>
          <w:spacing w:val="-2"/>
        </w:rPr>
        <w:t>სერვისის</w:t>
      </w:r>
      <w:proofErr w:type="spellEnd"/>
      <w:r>
        <w:rPr>
          <w:color w:val="5F1C8B"/>
          <w:spacing w:val="-52"/>
        </w:rPr>
        <w:t xml:space="preserve"> </w:t>
      </w:r>
      <w:proofErr w:type="spellStart"/>
      <w:r>
        <w:rPr>
          <w:color w:val="5F1C8B"/>
        </w:rPr>
        <w:t>პროვაიდერებთან</w:t>
      </w:r>
      <w:proofErr w:type="spellEnd"/>
      <w:r>
        <w:rPr>
          <w:color w:val="5F1C8B"/>
          <w:spacing w:val="-3"/>
        </w:rPr>
        <w:t xml:space="preserve"> </w:t>
      </w:r>
      <w:proofErr w:type="spellStart"/>
      <w:r>
        <w:rPr>
          <w:color w:val="5F1C8B"/>
        </w:rPr>
        <w:t>მიმართებაში</w:t>
      </w:r>
      <w:proofErr w:type="spellEnd"/>
      <w:r>
        <w:rPr>
          <w:color w:val="5F1C8B"/>
          <w:position w:val="6"/>
          <w:sz w:val="13"/>
          <w:szCs w:val="13"/>
        </w:rPr>
        <w:t>1</w:t>
      </w:r>
    </w:p>
    <w:p w14:paraId="67333392" w14:textId="77777777" w:rsidR="008B0495" w:rsidRDefault="00C9122B">
      <w:pPr>
        <w:pStyle w:val="BodyText"/>
        <w:spacing w:before="116"/>
      </w:pPr>
      <w:proofErr w:type="spellStart"/>
      <w:r>
        <w:t>ითანამშრომლეთ</w:t>
      </w:r>
      <w:proofErr w:type="spellEnd"/>
      <w:r>
        <w:rPr>
          <w:spacing w:val="-4"/>
        </w:rPr>
        <w:t xml:space="preserve"> </w:t>
      </w:r>
      <w:proofErr w:type="spellStart"/>
      <w:r>
        <w:t>სერვისის</w:t>
      </w:r>
      <w:proofErr w:type="spellEnd"/>
      <w:r>
        <w:rPr>
          <w:spacing w:val="-1"/>
        </w:rPr>
        <w:t xml:space="preserve"> </w:t>
      </w:r>
      <w:proofErr w:type="spellStart"/>
      <w:r>
        <w:t>მიმწოდებლებთან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რათა</w:t>
      </w:r>
      <w:proofErr w:type="spellEnd"/>
      <w:r>
        <w:rPr>
          <w:spacing w:val="-5"/>
        </w:rPr>
        <w:t xml:space="preserve"> </w:t>
      </w:r>
      <w:proofErr w:type="spellStart"/>
      <w:r>
        <w:t>მოახდინოთ</w:t>
      </w:r>
      <w:proofErr w:type="spellEnd"/>
    </w:p>
    <w:p w14:paraId="324E6240" w14:textId="77777777" w:rsidR="008B0495" w:rsidRDefault="00C9122B">
      <w:pPr>
        <w:pStyle w:val="BodyText"/>
        <w:spacing w:before="3"/>
        <w:ind w:right="30"/>
      </w:pPr>
      <w:proofErr w:type="spellStart"/>
      <w:r>
        <w:t>სერვისის</w:t>
      </w:r>
      <w:proofErr w:type="spellEnd"/>
      <w:r>
        <w:t xml:space="preserve"> </w:t>
      </w:r>
      <w:proofErr w:type="spellStart"/>
      <w:r>
        <w:t>უწყვეტობისთვის</w:t>
      </w:r>
      <w:proofErr w:type="spellEnd"/>
      <w:r>
        <w:t xml:space="preserve"> </w:t>
      </w:r>
      <w:proofErr w:type="spellStart"/>
      <w:r>
        <w:t>საჭირო</w:t>
      </w:r>
      <w:proofErr w:type="spellEnd"/>
      <w:r>
        <w:t xml:space="preserve"> </w:t>
      </w:r>
      <w:proofErr w:type="spellStart"/>
      <w:r>
        <w:t>ღონისძიებების</w:t>
      </w:r>
      <w:proofErr w:type="spellEnd"/>
      <w:r>
        <w:t xml:space="preserve"> </w:t>
      </w:r>
      <w:proofErr w:type="spellStart"/>
      <w:r>
        <w:t>იდენტიფიცირება</w:t>
      </w:r>
      <w:proofErr w:type="spellEnd"/>
      <w:r>
        <w:rPr>
          <w:spacing w:val="1"/>
        </w:rPr>
        <w:t xml:space="preserve"> </w:t>
      </w:r>
      <w:proofErr w:type="spellStart"/>
      <w:r>
        <w:t>და</w:t>
      </w:r>
      <w:proofErr w:type="spellEnd"/>
      <w:r>
        <w:rPr>
          <w:spacing w:val="-5"/>
        </w:rPr>
        <w:t xml:space="preserve"> </w:t>
      </w:r>
      <w:proofErr w:type="spellStart"/>
      <w:r>
        <w:t>მათთვის</w:t>
      </w:r>
      <w:proofErr w:type="spellEnd"/>
      <w:r>
        <w:rPr>
          <w:spacing w:val="-3"/>
        </w:rPr>
        <w:t xml:space="preserve"> </w:t>
      </w:r>
      <w:proofErr w:type="spellStart"/>
      <w:r>
        <w:t>დამცავი</w:t>
      </w:r>
      <w:proofErr w:type="spellEnd"/>
      <w:r>
        <w:rPr>
          <w:spacing w:val="-4"/>
        </w:rPr>
        <w:t xml:space="preserve"> </w:t>
      </w:r>
      <w:proofErr w:type="spellStart"/>
      <w:r>
        <w:t>ეკიპირების</w:t>
      </w:r>
      <w:proofErr w:type="spellEnd"/>
      <w:r>
        <w:rPr>
          <w:spacing w:val="-5"/>
        </w:rPr>
        <w:t xml:space="preserve"> </w:t>
      </w:r>
      <w:proofErr w:type="spellStart"/>
      <w:r>
        <w:t>პრიორიტეტულად</w:t>
      </w:r>
      <w:proofErr w:type="spellEnd"/>
      <w:r>
        <w:rPr>
          <w:spacing w:val="-3"/>
        </w:rPr>
        <w:t xml:space="preserve"> </w:t>
      </w:r>
      <w:proofErr w:type="spellStart"/>
      <w:r>
        <w:t>უზრუნველყოფა</w:t>
      </w:r>
      <w:proofErr w:type="spellEnd"/>
      <w:r>
        <w:t>.</w:t>
      </w:r>
    </w:p>
    <w:p w14:paraId="041BEE8C" w14:textId="77777777" w:rsidR="008B0495" w:rsidRDefault="008B0495">
      <w:pPr>
        <w:pStyle w:val="BodyText"/>
        <w:ind w:left="0"/>
        <w:rPr>
          <w:sz w:val="20"/>
        </w:rPr>
      </w:pPr>
    </w:p>
    <w:p w14:paraId="3E9B144D" w14:textId="77777777" w:rsidR="008B0495" w:rsidRDefault="008B0495">
      <w:pPr>
        <w:pStyle w:val="BodyText"/>
        <w:ind w:left="0"/>
        <w:rPr>
          <w:sz w:val="20"/>
        </w:rPr>
      </w:pPr>
    </w:p>
    <w:p w14:paraId="5E66A497" w14:textId="77777777" w:rsidR="008B0495" w:rsidRDefault="008B0495">
      <w:pPr>
        <w:pStyle w:val="BodyText"/>
        <w:ind w:left="0"/>
        <w:rPr>
          <w:sz w:val="20"/>
        </w:rPr>
      </w:pPr>
    </w:p>
    <w:p w14:paraId="22C50DCC" w14:textId="77777777" w:rsidR="008B0495" w:rsidRDefault="008B0495">
      <w:pPr>
        <w:pStyle w:val="BodyText"/>
        <w:ind w:left="0"/>
        <w:rPr>
          <w:sz w:val="20"/>
        </w:rPr>
      </w:pPr>
    </w:p>
    <w:p w14:paraId="7CAF15E2" w14:textId="77777777" w:rsidR="008B0495" w:rsidRDefault="00A16B3C">
      <w:pPr>
        <w:pStyle w:val="BodyText"/>
        <w:spacing w:before="12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397509" wp14:editId="454BC977">
                <wp:simplePos x="0" y="0"/>
                <wp:positionH relativeFrom="page">
                  <wp:posOffset>573405</wp:posOffset>
                </wp:positionH>
                <wp:positionV relativeFrom="paragraph">
                  <wp:posOffset>149860</wp:posOffset>
                </wp:positionV>
                <wp:extent cx="1829435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BD3E" id="Rectangle 2" o:spid="_x0000_s1026" style="position:absolute;margin-left:45.15pt;margin-top:11.8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3E789F1" w14:textId="77777777" w:rsidR="008B0495" w:rsidRDefault="00C9122B">
      <w:pPr>
        <w:spacing w:before="111" w:line="242" w:lineRule="auto"/>
        <w:ind w:left="102" w:right="573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შეზღუდული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შესაძლებლობის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სფეროში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სერვის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პროვაიდერები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შესაძლოა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მოიცავდეს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სააგენტოებს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რომელიც</w:t>
      </w:r>
      <w:proofErr w:type="spellEnd"/>
      <w:r>
        <w:rPr>
          <w:spacing w:val="-4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უზრუნველყოფენ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საცხოვრისს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მზრუნველის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სერვისს</w:t>
      </w:r>
      <w:proofErr w:type="spellEnd"/>
      <w:r>
        <w:rPr>
          <w:sz w:val="18"/>
          <w:szCs w:val="18"/>
        </w:rPr>
        <w:t xml:space="preserve"> (caregivers), </w:t>
      </w:r>
      <w:proofErr w:type="spellStart"/>
      <w:r>
        <w:rPr>
          <w:sz w:val="18"/>
          <w:szCs w:val="18"/>
        </w:rPr>
        <w:t>სპეციალიზებულ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დასაქმების</w:t>
      </w:r>
      <w:proofErr w:type="spellEnd"/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პროგრამებს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შესაძლებლობებს</w:t>
      </w:r>
      <w:proofErr w:type="spellEnd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ან</w:t>
      </w:r>
      <w:proofErr w:type="spell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სპეციალიზებულ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თერაპიასა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და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კონსულტაციას</w:t>
      </w:r>
      <w:proofErr w:type="spellEnd"/>
      <w:r>
        <w:rPr>
          <w:spacing w:val="41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შშმ</w:t>
      </w:r>
      <w:proofErr w:type="spellEnd"/>
      <w:r>
        <w:rPr>
          <w:spacing w:val="-2"/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პირებისთვის</w:t>
      </w:r>
      <w:proofErr w:type="spellEnd"/>
      <w:r>
        <w:rPr>
          <w:sz w:val="18"/>
          <w:szCs w:val="18"/>
        </w:rPr>
        <w:t>.</w:t>
      </w:r>
    </w:p>
    <w:p w14:paraId="44A3D2B8" w14:textId="77777777" w:rsidR="008B0495" w:rsidRDefault="008B0495">
      <w:pPr>
        <w:spacing w:line="242" w:lineRule="auto"/>
        <w:rPr>
          <w:sz w:val="18"/>
          <w:szCs w:val="18"/>
        </w:rPr>
        <w:sectPr w:rsidR="008B0495">
          <w:pgSz w:w="12240" w:h="15840"/>
          <w:pgMar w:top="1440" w:right="780" w:bottom="280" w:left="800" w:header="640" w:footer="0" w:gutter="0"/>
          <w:cols w:space="720"/>
        </w:sectPr>
      </w:pPr>
    </w:p>
    <w:p w14:paraId="5BD7B376" w14:textId="77777777" w:rsidR="008B0495" w:rsidRDefault="008B0495">
      <w:pPr>
        <w:pStyle w:val="BodyText"/>
        <w:spacing w:before="2"/>
        <w:ind w:left="0"/>
        <w:rPr>
          <w:sz w:val="17"/>
        </w:rPr>
      </w:pPr>
    </w:p>
    <w:p w14:paraId="7D0C8ECE" w14:textId="77777777" w:rsidR="008B0495" w:rsidRDefault="00C9122B">
      <w:pPr>
        <w:pStyle w:val="BodyText"/>
        <w:spacing w:before="65" w:line="230" w:lineRule="auto"/>
        <w:ind w:right="315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დარწმუნდით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საატენტოებს</w:t>
      </w:r>
      <w:proofErr w:type="spellEnd"/>
      <w:r>
        <w:t xml:space="preserve"> </w:t>
      </w:r>
      <w:proofErr w:type="spellStart"/>
      <w:r>
        <w:t>რომლებიც</w:t>
      </w:r>
      <w:proofErr w:type="spellEnd"/>
      <w:r>
        <w:t xml:space="preserve"> </w:t>
      </w:r>
      <w:proofErr w:type="spellStart"/>
      <w:r>
        <w:t>მზრუნველის</w:t>
      </w:r>
      <w:proofErr w:type="spellEnd"/>
      <w:r>
        <w:t xml:space="preserve"> </w:t>
      </w:r>
      <w:proofErr w:type="spellStart"/>
      <w:r>
        <w:t>სერვისს</w:t>
      </w:r>
      <w:proofErr w:type="spellEnd"/>
      <w:r>
        <w:rPr>
          <w:spacing w:val="1"/>
        </w:rPr>
        <w:t xml:space="preserve"> </w:t>
      </w:r>
      <w:r>
        <w:t xml:space="preserve">(caregivers) </w:t>
      </w:r>
      <w:proofErr w:type="spellStart"/>
      <w:r>
        <w:t>უზრუნველყოფენ</w:t>
      </w:r>
      <w:proofErr w:type="spellEnd"/>
      <w:r>
        <w:t xml:space="preserve">, </w:t>
      </w:r>
      <w:proofErr w:type="spellStart"/>
      <w:r>
        <w:t>სერვისის</w:t>
      </w:r>
      <w:proofErr w:type="spellEnd"/>
      <w:r>
        <w:t xml:space="preserve"> </w:t>
      </w:r>
      <w:proofErr w:type="spellStart"/>
      <w:r>
        <w:t>უწყვეტობის</w:t>
      </w:r>
      <w:proofErr w:type="spellEnd"/>
      <w:r>
        <w:t xml:space="preserve"> </w:t>
      </w:r>
      <w:proofErr w:type="spellStart"/>
      <w:r>
        <w:t>გეგმა</w:t>
      </w:r>
      <w:proofErr w:type="spellEnd"/>
      <w:r>
        <w:t xml:space="preserve"> </w:t>
      </w:r>
      <w:proofErr w:type="spellStart"/>
      <w:r>
        <w:t>აქვთ</w:t>
      </w:r>
      <w:proofErr w:type="spellEnd"/>
      <w:r>
        <w:t xml:space="preserve"> </w:t>
      </w:r>
      <w:proofErr w:type="spellStart"/>
      <w:r>
        <w:t>ისეთ</w:t>
      </w:r>
      <w:proofErr w:type="spellEnd"/>
      <w:r>
        <w:rPr>
          <w:spacing w:val="-52"/>
        </w:rPr>
        <w:t xml:space="preserve"> </w:t>
      </w:r>
      <w:proofErr w:type="spellStart"/>
      <w:r>
        <w:t>შემთხვევაში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თუ</w:t>
      </w:r>
      <w:proofErr w:type="spellEnd"/>
      <w:r>
        <w:rPr>
          <w:spacing w:val="-5"/>
        </w:rPr>
        <w:t xml:space="preserve"> </w:t>
      </w:r>
      <w:proofErr w:type="spellStart"/>
      <w:r>
        <w:t>მზრუნველთა</w:t>
      </w:r>
      <w:proofErr w:type="spellEnd"/>
      <w:r>
        <w:rPr>
          <w:spacing w:val="-1"/>
        </w:rPr>
        <w:t xml:space="preserve"> </w:t>
      </w:r>
      <w:proofErr w:type="spellStart"/>
      <w:r>
        <w:t>რაოდენობა</w:t>
      </w:r>
      <w:proofErr w:type="spellEnd"/>
      <w:r>
        <w:rPr>
          <w:spacing w:val="4"/>
        </w:rPr>
        <w:t xml:space="preserve"> </w:t>
      </w:r>
      <w:proofErr w:type="spellStart"/>
      <w:r>
        <w:t>შემცირდება</w:t>
      </w:r>
      <w:proofErr w:type="spellEnd"/>
      <w:r>
        <w:t>.</w:t>
      </w:r>
    </w:p>
    <w:p w14:paraId="65CF65FA" w14:textId="77777777" w:rsidR="008B0495" w:rsidRDefault="00C9122B">
      <w:pPr>
        <w:pStyle w:val="BodyText"/>
        <w:spacing w:before="133" w:line="230" w:lineRule="auto"/>
        <w:ind w:right="106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იმუშავეთ</w:t>
      </w:r>
      <w:proofErr w:type="spellEnd"/>
      <w:r>
        <w:t xml:space="preserve"> </w:t>
      </w:r>
      <w:proofErr w:type="spellStart"/>
      <w:r>
        <w:t>სერვისის</w:t>
      </w:r>
      <w:proofErr w:type="spellEnd"/>
      <w:r>
        <w:t xml:space="preserve"> </w:t>
      </w:r>
      <w:proofErr w:type="spellStart"/>
      <w:r>
        <w:t>მომწოდებლებთან</w:t>
      </w:r>
      <w:proofErr w:type="spellEnd"/>
      <w:r>
        <w:t xml:space="preserve">, </w:t>
      </w:r>
      <w:proofErr w:type="spellStart"/>
      <w:r>
        <w:t>პერსონალის</w:t>
      </w:r>
      <w:proofErr w:type="spellEnd"/>
      <w:r>
        <w:t xml:space="preserve"> </w:t>
      </w:r>
      <w:proofErr w:type="spellStart"/>
      <w:r>
        <w:t>დაქირავებისას</w:t>
      </w:r>
      <w:proofErr w:type="spellEnd"/>
      <w:r>
        <w:rPr>
          <w:spacing w:val="1"/>
        </w:rPr>
        <w:t xml:space="preserve"> </w:t>
      </w:r>
      <w:proofErr w:type="spellStart"/>
      <w:r>
        <w:t>ბიუროკრატიული</w:t>
      </w:r>
      <w:proofErr w:type="spellEnd"/>
      <w:r>
        <w:t xml:space="preserve"> </w:t>
      </w:r>
      <w:proofErr w:type="spellStart"/>
      <w:r>
        <w:t>ბარიერების</w:t>
      </w:r>
      <w:proofErr w:type="spellEnd"/>
      <w:r>
        <w:t xml:space="preserve"> </w:t>
      </w:r>
      <w:proofErr w:type="spellStart"/>
      <w:r>
        <w:t>შ</w:t>
      </w:r>
      <w:r>
        <w:t>ესამცირებლად</w:t>
      </w:r>
      <w:proofErr w:type="spellEnd"/>
      <w:r>
        <w:t xml:space="preserve">, </w:t>
      </w:r>
      <w:proofErr w:type="spellStart"/>
      <w:r>
        <w:t>თუმცა</w:t>
      </w:r>
      <w:proofErr w:type="spellEnd"/>
      <w:r>
        <w:t xml:space="preserve"> </w:t>
      </w:r>
      <w:proofErr w:type="spellStart"/>
      <w:r>
        <w:t>უსაფრთხოების</w:t>
      </w:r>
      <w:proofErr w:type="spellEnd"/>
      <w:r>
        <w:rPr>
          <w:spacing w:val="-52"/>
        </w:rPr>
        <w:t xml:space="preserve"> </w:t>
      </w:r>
      <w:proofErr w:type="spellStart"/>
      <w:r>
        <w:t>ზომები</w:t>
      </w:r>
      <w:proofErr w:type="spellEnd"/>
      <w:r>
        <w:rPr>
          <w:spacing w:val="-2"/>
        </w:rPr>
        <w:t xml:space="preserve"> </w:t>
      </w:r>
      <w:proofErr w:type="spellStart"/>
      <w:r>
        <w:t>შეინარჩუნეთ</w:t>
      </w:r>
      <w:proofErr w:type="spellEnd"/>
      <w:r>
        <w:rPr>
          <w:spacing w:val="-2"/>
        </w:rPr>
        <w:t xml:space="preserve"> </w:t>
      </w:r>
      <w:proofErr w:type="spellStart"/>
      <w:r>
        <w:t>მზრუნველებთან</w:t>
      </w:r>
      <w:proofErr w:type="spellEnd"/>
      <w:r>
        <w:rPr>
          <w:spacing w:val="-1"/>
        </w:rPr>
        <w:t xml:space="preserve"> </w:t>
      </w:r>
      <w:r>
        <w:t>(caregivers)</w:t>
      </w:r>
      <w:r>
        <w:rPr>
          <w:spacing w:val="-4"/>
        </w:rPr>
        <w:t xml:space="preserve"> </w:t>
      </w:r>
      <w:proofErr w:type="spellStart"/>
      <w:r>
        <w:t>მიმართებაში</w:t>
      </w:r>
      <w:proofErr w:type="spellEnd"/>
      <w:r>
        <w:t>.</w:t>
      </w:r>
    </w:p>
    <w:p w14:paraId="60880C73" w14:textId="77777777" w:rsidR="008B0495" w:rsidRDefault="00C9122B">
      <w:pPr>
        <w:pStyle w:val="BodyText"/>
        <w:spacing w:before="129" w:line="232" w:lineRule="auto"/>
        <w:ind w:right="330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გაითვალისწინეთ</w:t>
      </w:r>
      <w:proofErr w:type="spellEnd"/>
      <w:r>
        <w:t xml:space="preserve"> </w:t>
      </w:r>
      <w:proofErr w:type="spellStart"/>
      <w:r>
        <w:t>მოკლევადიანი</w:t>
      </w:r>
      <w:proofErr w:type="spellEnd"/>
      <w:r>
        <w:t xml:space="preserve"> </w:t>
      </w:r>
      <w:proofErr w:type="spellStart"/>
      <w:r>
        <w:t>ფინანსური</w:t>
      </w:r>
      <w:proofErr w:type="spellEnd"/>
      <w:r>
        <w:t xml:space="preserve"> </w:t>
      </w:r>
      <w:proofErr w:type="spellStart"/>
      <w:r>
        <w:t>მხარდაჭერის</w:t>
      </w:r>
      <w:proofErr w:type="spellEnd"/>
      <w:r>
        <w:t xml:space="preserve"> </w:t>
      </w:r>
      <w:proofErr w:type="spellStart"/>
      <w:r>
        <w:t>საკითხი</w:t>
      </w:r>
      <w:proofErr w:type="spellEnd"/>
      <w:r>
        <w:rPr>
          <w:spacing w:val="1"/>
        </w:rPr>
        <w:t xml:space="preserve"> </w:t>
      </w:r>
      <w:proofErr w:type="spellStart"/>
      <w:r>
        <w:t>შშმ</w:t>
      </w:r>
      <w:proofErr w:type="spellEnd"/>
      <w:r>
        <w:t xml:space="preserve"> </w:t>
      </w:r>
      <w:proofErr w:type="spellStart"/>
      <w:r>
        <w:t>პირთა</w:t>
      </w:r>
      <w:proofErr w:type="spellEnd"/>
      <w:r>
        <w:t xml:space="preserve"> </w:t>
      </w:r>
      <w:proofErr w:type="spellStart"/>
      <w:r>
        <w:t>სერვისებისათვის</w:t>
      </w:r>
      <w:proofErr w:type="spellEnd"/>
      <w:r>
        <w:t xml:space="preserve"> </w:t>
      </w:r>
      <w:proofErr w:type="spellStart"/>
      <w:r>
        <w:t>იმ</w:t>
      </w:r>
      <w:proofErr w:type="spellEnd"/>
      <w:r>
        <w:t xml:space="preserve"> </w:t>
      </w:r>
      <w:proofErr w:type="spellStart"/>
      <w:r>
        <w:t>შემთხვევაში</w:t>
      </w:r>
      <w:proofErr w:type="spellEnd"/>
      <w:r>
        <w:t xml:space="preserve">,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ისინი</w:t>
      </w:r>
      <w:proofErr w:type="spellEnd"/>
      <w:r>
        <w:t xml:space="preserve"> </w:t>
      </w:r>
      <w:proofErr w:type="spellStart"/>
      <w:r>
        <w:t>საქმიანობაში</w:t>
      </w:r>
      <w:proofErr w:type="spellEnd"/>
      <w:r>
        <w:rPr>
          <w:spacing w:val="-52"/>
        </w:rPr>
        <w:t xml:space="preserve"> </w:t>
      </w:r>
      <w:proofErr w:type="spellStart"/>
      <w:r>
        <w:t>უკუსვლას</w:t>
      </w:r>
      <w:proofErr w:type="spellEnd"/>
      <w:r>
        <w:rPr>
          <w:spacing w:val="-2"/>
        </w:rPr>
        <w:t xml:space="preserve"> </w:t>
      </w:r>
      <w:proofErr w:type="spellStart"/>
      <w:r>
        <w:t>განიცდიან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რათა</w:t>
      </w:r>
      <w:proofErr w:type="spellEnd"/>
      <w:r>
        <w:rPr>
          <w:spacing w:val="-2"/>
        </w:rPr>
        <w:t xml:space="preserve"> </w:t>
      </w:r>
      <w:proofErr w:type="spellStart"/>
      <w:r>
        <w:t>უზრუნველყოთ</w:t>
      </w:r>
      <w:proofErr w:type="spellEnd"/>
      <w:r>
        <w:rPr>
          <w:spacing w:val="4"/>
        </w:rPr>
        <w:t xml:space="preserve"> </w:t>
      </w:r>
      <w:proofErr w:type="spellStart"/>
      <w:r>
        <w:t>მათი</w:t>
      </w:r>
      <w:proofErr w:type="spellEnd"/>
      <w:r>
        <w:rPr>
          <w:spacing w:val="2"/>
        </w:rPr>
        <w:t xml:space="preserve"> </w:t>
      </w:r>
      <w:proofErr w:type="spellStart"/>
      <w:r>
        <w:t>ფინანსური</w:t>
      </w:r>
      <w:proofErr w:type="spellEnd"/>
    </w:p>
    <w:p w14:paraId="5E526F71" w14:textId="77777777" w:rsidR="008B0495" w:rsidRDefault="00C9122B">
      <w:pPr>
        <w:pStyle w:val="BodyText"/>
        <w:spacing w:line="287" w:lineRule="exact"/>
      </w:pPr>
      <w:proofErr w:type="spellStart"/>
      <w:r>
        <w:t>მდგრადობა</w:t>
      </w:r>
      <w:proofErr w:type="spellEnd"/>
      <w:r>
        <w:t>.</w:t>
      </w:r>
    </w:p>
    <w:p w14:paraId="1B8A2FD3" w14:textId="77777777" w:rsidR="008B0495" w:rsidRDefault="00C9122B">
      <w:pPr>
        <w:pStyle w:val="BodyText"/>
        <w:spacing w:before="127" w:line="230" w:lineRule="auto"/>
        <w:ind w:right="529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უზრუნველყავით</w:t>
      </w:r>
      <w:proofErr w:type="spellEnd"/>
      <w:r>
        <w:t xml:space="preserve"> </w:t>
      </w:r>
      <w:proofErr w:type="spellStart"/>
      <w:r>
        <w:t>ცხელი</w:t>
      </w:r>
      <w:proofErr w:type="spellEnd"/>
      <w:r>
        <w:t xml:space="preserve"> </w:t>
      </w:r>
      <w:proofErr w:type="spellStart"/>
      <w:r>
        <w:t>ხაზის</w:t>
      </w:r>
      <w:proofErr w:type="spellEnd"/>
      <w:r>
        <w:t xml:space="preserve"> </w:t>
      </w:r>
      <w:proofErr w:type="spellStart"/>
      <w:r>
        <w:t>მომსახურება</w:t>
      </w:r>
      <w:proofErr w:type="spellEnd"/>
      <w:r>
        <w:t xml:space="preserve"> </w:t>
      </w:r>
      <w:proofErr w:type="spellStart"/>
      <w:r>
        <w:t>შეზღუდული</w:t>
      </w:r>
      <w:proofErr w:type="spellEnd"/>
      <w:r>
        <w:rPr>
          <w:spacing w:val="1"/>
        </w:rPr>
        <w:t xml:space="preserve"> </w:t>
      </w:r>
      <w:proofErr w:type="spellStart"/>
      <w:r>
        <w:t>შესაძლებლობის</w:t>
      </w:r>
      <w:proofErr w:type="spellEnd"/>
      <w:r>
        <w:t xml:space="preserve"> </w:t>
      </w:r>
      <w:proofErr w:type="spellStart"/>
      <w:r>
        <w:t>სერვისებისთვის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შეძლონ</w:t>
      </w:r>
      <w:proofErr w:type="spellEnd"/>
      <w:r>
        <w:t xml:space="preserve"> </w:t>
      </w:r>
      <w:proofErr w:type="spellStart"/>
      <w:r>
        <w:t>მთავრობასთან</w:t>
      </w:r>
      <w:proofErr w:type="spellEnd"/>
      <w:r>
        <w:rPr>
          <w:spacing w:val="-52"/>
        </w:rPr>
        <w:t xml:space="preserve"> </w:t>
      </w:r>
      <w:proofErr w:type="spellStart"/>
      <w:r>
        <w:t>კომუნიკაცია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წამოჭრან</w:t>
      </w:r>
      <w:proofErr w:type="spellEnd"/>
      <w:r>
        <w:rPr>
          <w:spacing w:val="-2"/>
        </w:rPr>
        <w:t xml:space="preserve"> </w:t>
      </w:r>
      <w:proofErr w:type="spellStart"/>
      <w:r>
        <w:t>სხვადასხვა</w:t>
      </w:r>
      <w:proofErr w:type="spellEnd"/>
      <w:r>
        <w:rPr>
          <w:spacing w:val="1"/>
        </w:rPr>
        <w:t xml:space="preserve"> </w:t>
      </w:r>
      <w:proofErr w:type="spellStart"/>
      <w:r>
        <w:t>საკითხი</w:t>
      </w:r>
      <w:proofErr w:type="spellEnd"/>
      <w:r>
        <w:t>.</w:t>
      </w:r>
    </w:p>
    <w:p w14:paraId="1F59691A" w14:textId="77777777" w:rsidR="008B0495" w:rsidRDefault="00C9122B">
      <w:pPr>
        <w:pStyle w:val="BodyText"/>
        <w:spacing w:before="130" w:line="232" w:lineRule="auto"/>
        <w:ind w:right="221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მოახდინეთ</w:t>
      </w:r>
      <w:proofErr w:type="spellEnd"/>
      <w:r>
        <w:t xml:space="preserve"> </w:t>
      </w:r>
      <w:proofErr w:type="spellStart"/>
      <w:r>
        <w:t>მზრუნველთა</w:t>
      </w:r>
      <w:proofErr w:type="spellEnd"/>
      <w:r>
        <w:t xml:space="preserve"> (caregivers) </w:t>
      </w:r>
      <w:proofErr w:type="spellStart"/>
      <w:r>
        <w:t>სერვისის</w:t>
      </w:r>
      <w:proofErr w:type="spellEnd"/>
      <w:r>
        <w:t xml:space="preserve"> </w:t>
      </w:r>
      <w:proofErr w:type="spellStart"/>
      <w:r>
        <w:t>მიმწოდებელი</w:t>
      </w:r>
      <w:proofErr w:type="spellEnd"/>
      <w:r>
        <w:rPr>
          <w:spacing w:val="1"/>
        </w:rPr>
        <w:t xml:space="preserve"> </w:t>
      </w:r>
      <w:proofErr w:type="spellStart"/>
      <w:r>
        <w:t>სააგენტოების</w:t>
      </w:r>
      <w:proofErr w:type="spellEnd"/>
      <w:r>
        <w:t xml:space="preserve"> </w:t>
      </w:r>
      <w:proofErr w:type="spellStart"/>
      <w:r>
        <w:t>პრიორიტეტიზება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proofErr w:type="spellStart"/>
      <w:r>
        <w:t>მათთვის</w:t>
      </w:r>
      <w:proofErr w:type="spellEnd"/>
      <w:r>
        <w:t xml:space="preserve"> </w:t>
      </w:r>
      <w:proofErr w:type="spellStart"/>
      <w:r>
        <w:t>უფასოდ</w:t>
      </w:r>
      <w:proofErr w:type="spellEnd"/>
      <w:r>
        <w:t xml:space="preserve"> </w:t>
      </w:r>
      <w:proofErr w:type="spellStart"/>
      <w:r>
        <w:t>იყოს</w:t>
      </w:r>
      <w:proofErr w:type="spellEnd"/>
      <w:r>
        <w:rPr>
          <w:spacing w:val="1"/>
        </w:rPr>
        <w:t xml:space="preserve"> </w:t>
      </w:r>
      <w:proofErr w:type="spellStart"/>
      <w:r>
        <w:t>ხელმისაწვდომი</w:t>
      </w:r>
      <w:proofErr w:type="spellEnd"/>
      <w:r>
        <w:t xml:space="preserve"> </w:t>
      </w:r>
      <w:proofErr w:type="spellStart"/>
      <w:r>
        <w:t>დამცავი</w:t>
      </w:r>
      <w:proofErr w:type="spellEnd"/>
      <w:r>
        <w:t xml:space="preserve"> </w:t>
      </w:r>
      <w:proofErr w:type="spellStart"/>
      <w:r>
        <w:t>ეკიპირება</w:t>
      </w:r>
      <w:proofErr w:type="spellEnd"/>
      <w:r>
        <w:t xml:space="preserve">, </w:t>
      </w:r>
      <w:proofErr w:type="spellStart"/>
      <w:r>
        <w:t>მათ</w:t>
      </w:r>
      <w:proofErr w:type="spellEnd"/>
      <w:r>
        <w:t xml:space="preserve"> </w:t>
      </w:r>
      <w:proofErr w:type="spellStart"/>
      <w:r>
        <w:t>შორის</w:t>
      </w:r>
      <w:proofErr w:type="spellEnd"/>
      <w:r>
        <w:t xml:space="preserve"> </w:t>
      </w:r>
      <w:proofErr w:type="spellStart"/>
      <w:r>
        <w:t>ნ</w:t>
      </w:r>
      <w:r>
        <w:t>იღბები</w:t>
      </w:r>
      <w:proofErr w:type="spellEnd"/>
      <w:r>
        <w:t xml:space="preserve">, </w:t>
      </w:r>
      <w:proofErr w:type="spellStart"/>
      <w:r>
        <w:t>წინსაფრები</w:t>
      </w:r>
      <w:proofErr w:type="spellEnd"/>
      <w:r>
        <w:t>,</w:t>
      </w:r>
      <w:r>
        <w:rPr>
          <w:spacing w:val="-52"/>
        </w:rPr>
        <w:t xml:space="preserve"> </w:t>
      </w:r>
      <w:proofErr w:type="spellStart"/>
      <w:r>
        <w:t>ხელთათმანები</w:t>
      </w:r>
      <w:proofErr w:type="spellEnd"/>
      <w:r>
        <w:t xml:space="preserve"> </w:t>
      </w:r>
      <w:proofErr w:type="spellStart"/>
      <w:r>
        <w:t>და</w:t>
      </w:r>
      <w:proofErr w:type="spellEnd"/>
      <w:r>
        <w:rPr>
          <w:spacing w:val="-1"/>
        </w:rPr>
        <w:t xml:space="preserve"> </w:t>
      </w:r>
      <w:proofErr w:type="spellStart"/>
      <w:r>
        <w:t>ხელის</w:t>
      </w:r>
      <w:proofErr w:type="spellEnd"/>
      <w:r>
        <w:rPr>
          <w:spacing w:val="-2"/>
        </w:rPr>
        <w:t xml:space="preserve"> </w:t>
      </w:r>
      <w:proofErr w:type="spellStart"/>
      <w:r>
        <w:t>ანტიბაქტერიული</w:t>
      </w:r>
      <w:proofErr w:type="spellEnd"/>
      <w:r>
        <w:t xml:space="preserve"> </w:t>
      </w:r>
      <w:proofErr w:type="spellStart"/>
      <w:r>
        <w:t>სითხეები</w:t>
      </w:r>
      <w:proofErr w:type="spellEnd"/>
      <w:r>
        <w:t>.</w:t>
      </w:r>
    </w:p>
    <w:p w14:paraId="4421CDCE" w14:textId="77777777" w:rsidR="008B0495" w:rsidRDefault="00C9122B">
      <w:pPr>
        <w:pStyle w:val="BodyText"/>
        <w:spacing w:before="145" w:line="220" w:lineRule="auto"/>
        <w:ind w:right="97" w:hanging="269"/>
      </w:pPr>
      <w:r>
        <w:rPr>
          <w:rFonts w:ascii="Arial" w:eastAsia="Arial" w:hAnsi="Arial" w:cs="Arial"/>
          <w:b/>
          <w:bCs/>
          <w:color w:val="E46FA2"/>
          <w:position w:val="-3"/>
          <w:sz w:val="24"/>
          <w:szCs w:val="24"/>
        </w:rPr>
        <w:t>−</w:t>
      </w:r>
      <w:r>
        <w:rPr>
          <w:rFonts w:ascii="Arial" w:eastAsia="Arial" w:hAnsi="Arial" w:cs="Arial"/>
          <w:b/>
          <w:bCs/>
          <w:color w:val="E46FA2"/>
          <w:spacing w:val="1"/>
          <w:position w:val="-3"/>
          <w:sz w:val="24"/>
          <w:szCs w:val="24"/>
        </w:rPr>
        <w:t xml:space="preserve"> </w:t>
      </w:r>
      <w:proofErr w:type="spellStart"/>
      <w:r>
        <w:t>სხვა</w:t>
      </w:r>
      <w:proofErr w:type="spellEnd"/>
      <w:r>
        <w:t xml:space="preserve"> </w:t>
      </w:r>
      <w:proofErr w:type="spellStart"/>
      <w:r>
        <w:t>პრიორიტეტულ</w:t>
      </w:r>
      <w:proofErr w:type="spellEnd"/>
      <w:r>
        <w:t xml:space="preserve"> </w:t>
      </w:r>
      <w:proofErr w:type="spellStart"/>
      <w:r>
        <w:t>ჯგუფებთან</w:t>
      </w:r>
      <w:proofErr w:type="spellEnd"/>
      <w:r>
        <w:t xml:space="preserve"> </w:t>
      </w:r>
      <w:proofErr w:type="spellStart"/>
      <w:r>
        <w:t>ერთად</w:t>
      </w:r>
      <w:proofErr w:type="spellEnd"/>
      <w:r>
        <w:t xml:space="preserve"> </w:t>
      </w:r>
      <w:proofErr w:type="spellStart"/>
      <w:r>
        <w:t>უზრუნველყავით</w:t>
      </w:r>
      <w:proofErr w:type="spellEnd"/>
      <w:r>
        <w:t xml:space="preserve"> Covid-19-</w:t>
      </w:r>
      <w:r>
        <w:t>ის</w:t>
      </w:r>
      <w:r>
        <w:rPr>
          <w:spacing w:val="-52"/>
        </w:rPr>
        <w:t xml:space="preserve"> </w:t>
      </w:r>
      <w:proofErr w:type="spellStart"/>
      <w:r>
        <w:t>ტესტირებაზე</w:t>
      </w:r>
      <w:proofErr w:type="spellEnd"/>
      <w:r>
        <w:rPr>
          <w:spacing w:val="4"/>
        </w:rPr>
        <w:t xml:space="preserve"> </w:t>
      </w:r>
      <w:proofErr w:type="spellStart"/>
      <w:r>
        <w:t>პრიორიტეტული</w:t>
      </w:r>
      <w:proofErr w:type="spellEnd"/>
      <w:r>
        <w:rPr>
          <w:spacing w:val="4"/>
        </w:rPr>
        <w:t xml:space="preserve"> </w:t>
      </w:r>
      <w:proofErr w:type="spellStart"/>
      <w:r>
        <w:t>წვდომა</w:t>
      </w:r>
      <w:proofErr w:type="spellEnd"/>
      <w:r>
        <w:rPr>
          <w:spacing w:val="-1"/>
        </w:rPr>
        <w:t xml:space="preserve"> </w:t>
      </w:r>
      <w:proofErr w:type="spellStart"/>
      <w:r>
        <w:t>შშმ</w:t>
      </w:r>
      <w:proofErr w:type="spellEnd"/>
      <w:r>
        <w:rPr>
          <w:spacing w:val="4"/>
        </w:rPr>
        <w:t xml:space="preserve"> </w:t>
      </w:r>
      <w:proofErr w:type="spellStart"/>
      <w:r>
        <w:t>პირთა</w:t>
      </w:r>
      <w:proofErr w:type="spellEnd"/>
    </w:p>
    <w:p w14:paraId="5FE13CFD" w14:textId="36463182" w:rsidR="008B0495" w:rsidRDefault="00C9122B">
      <w:pPr>
        <w:pStyle w:val="BodyText"/>
        <w:spacing w:before="5"/>
      </w:pPr>
      <w:proofErr w:type="spellStart"/>
      <w:r>
        <w:t>მზრუნველებისთვის</w:t>
      </w:r>
      <w:proofErr w:type="spellEnd"/>
      <w:r>
        <w:rPr>
          <w:spacing w:val="-1"/>
        </w:rPr>
        <w:t xml:space="preserve"> </w:t>
      </w:r>
      <w:r>
        <w:t>(caregivers).</w:t>
      </w:r>
    </w:p>
    <w:p w14:paraId="3DE611BB" w14:textId="3E43140B" w:rsidR="00A16B3C" w:rsidRDefault="00A16B3C">
      <w:pPr>
        <w:pStyle w:val="BodyText"/>
        <w:spacing w:before="5"/>
      </w:pPr>
    </w:p>
    <w:p w14:paraId="2E64AD0F" w14:textId="71787462" w:rsidR="00A16B3C" w:rsidRDefault="00A16B3C">
      <w:pPr>
        <w:pStyle w:val="BodyText"/>
        <w:spacing w:before="5"/>
      </w:pPr>
    </w:p>
    <w:p w14:paraId="79A9D07E" w14:textId="46C8797B" w:rsidR="00A16B3C" w:rsidRDefault="00A16B3C" w:rsidP="00A16B3C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INCLUDEPICTURE "/var/folders/hg/3bsxkr557fz637hpsrm6b9yw0000gn/T/com.microsoft.Word/WebArchiveCopyPasteTempFiles/EU4Georgia%20Horizontal%20Geo%20Eng(2).jpg" \* MERGEFORMATINET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3AEB8DC0" wp14:editId="47313B9B">
            <wp:extent cx="4550410" cy="1229995"/>
            <wp:effectExtent l="0" t="0" r="0" b="1905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</w:p>
    <w:p w14:paraId="02B07880" w14:textId="77777777" w:rsidR="00A16B3C" w:rsidRDefault="00A16B3C" w:rsidP="00A16B3C">
      <w:pPr>
        <w:pStyle w:val="NormalWeb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"</w:t>
      </w:r>
      <w:r>
        <w:rPr>
          <w:rFonts w:ascii="Sylfaen" w:hAnsi="Sylfaen" w:cs="Sylfaen"/>
          <w:color w:val="222222"/>
          <w:sz w:val="21"/>
          <w:szCs w:val="21"/>
        </w:rPr>
        <w:t>ეს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პუბლიკაცია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შექმნილია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ევროკავშირის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მხარდაჭერით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r>
        <w:rPr>
          <w:rFonts w:ascii="Sylfaen" w:hAnsi="Sylfaen" w:cs="Sylfaen"/>
          <w:color w:val="222222"/>
          <w:sz w:val="21"/>
          <w:szCs w:val="21"/>
        </w:rPr>
        <w:t>მის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შინაარსზე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სრულად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პასუხისმგებელია</w:t>
      </w:r>
      <w:r>
        <w:rPr>
          <w:rFonts w:ascii="Arial" w:hAnsi="Arial" w:cs="Arial"/>
          <w:color w:val="222222"/>
          <w:sz w:val="21"/>
          <w:szCs w:val="21"/>
        </w:rPr>
        <w:t xml:space="preserve"> "</w:t>
      </w:r>
      <w:r>
        <w:rPr>
          <w:rFonts w:ascii="Sylfaen" w:hAnsi="Sylfaen" w:cs="Sylfaen"/>
          <w:color w:val="222222"/>
          <w:sz w:val="21"/>
          <w:szCs w:val="21"/>
        </w:rPr>
        <w:t>კოალიცია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დამოუკიდებელი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ცხოვრებისათვის</w:t>
      </w:r>
      <w:r>
        <w:rPr>
          <w:rFonts w:ascii="Arial" w:hAnsi="Arial" w:cs="Arial"/>
          <w:color w:val="222222"/>
          <w:sz w:val="21"/>
          <w:szCs w:val="21"/>
        </w:rPr>
        <w:t xml:space="preserve">" </w:t>
      </w:r>
      <w:r>
        <w:rPr>
          <w:rFonts w:ascii="Sylfaen" w:hAnsi="Sylfaen" w:cs="Sylfaen"/>
          <w:color w:val="222222"/>
          <w:sz w:val="21"/>
          <w:szCs w:val="21"/>
        </w:rPr>
        <w:t>და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შესაძლოა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Sylfaen" w:hAnsi="Sylfaen" w:cs="Sylfaen"/>
          <w:color w:val="222222"/>
          <w:sz w:val="21"/>
          <w:szCs w:val="21"/>
        </w:rPr>
        <w:t>რომ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იგი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არ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გამოხატავდეს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ევროკავშირის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Sylfaen" w:hAnsi="Sylfaen" w:cs="Sylfaen"/>
          <w:color w:val="222222"/>
          <w:sz w:val="21"/>
          <w:szCs w:val="21"/>
        </w:rPr>
        <w:t>შეხედულებებს</w:t>
      </w:r>
      <w:r>
        <w:rPr>
          <w:rFonts w:ascii="Arial" w:hAnsi="Arial" w:cs="Arial"/>
          <w:color w:val="222222"/>
          <w:sz w:val="21"/>
          <w:szCs w:val="21"/>
        </w:rPr>
        <w:t>."</w:t>
      </w:r>
    </w:p>
    <w:p w14:paraId="3515D66D" w14:textId="77777777" w:rsidR="00A16B3C" w:rsidRDefault="00A16B3C">
      <w:pPr>
        <w:pStyle w:val="BodyText"/>
        <w:spacing w:before="5"/>
      </w:pPr>
    </w:p>
    <w:sectPr w:rsidR="00A16B3C">
      <w:pgSz w:w="12240" w:h="15840"/>
      <w:pgMar w:top="1440" w:right="780" w:bottom="280" w:left="800" w:header="6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A83D" w14:textId="77777777" w:rsidR="00C9122B" w:rsidRDefault="00C9122B">
      <w:r>
        <w:separator/>
      </w:r>
    </w:p>
  </w:endnote>
  <w:endnote w:type="continuationSeparator" w:id="0">
    <w:p w14:paraId="4F40E8E9" w14:textId="77777777" w:rsidR="00C9122B" w:rsidRDefault="00C9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3FFF" w14:textId="77777777" w:rsidR="00C9122B" w:rsidRDefault="00C9122B">
      <w:r>
        <w:separator/>
      </w:r>
    </w:p>
  </w:footnote>
  <w:footnote w:type="continuationSeparator" w:id="0">
    <w:p w14:paraId="7A46055E" w14:textId="77777777" w:rsidR="00C9122B" w:rsidRDefault="00C9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89D7" w14:textId="77777777" w:rsidR="008B0495" w:rsidRDefault="00A16B3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F1FC95" wp14:editId="3F73B95E">
              <wp:simplePos x="0" y="0"/>
              <wp:positionH relativeFrom="page">
                <wp:posOffset>572770</wp:posOffset>
              </wp:positionH>
              <wp:positionV relativeFrom="page">
                <wp:posOffset>393700</wp:posOffset>
              </wp:positionV>
              <wp:extent cx="2135505" cy="536575"/>
              <wp:effectExtent l="0" t="0" r="1079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5505" cy="53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B31CD" w14:textId="77777777" w:rsidR="008B0495" w:rsidRDefault="00C9122B">
                          <w:pPr>
                            <w:spacing w:line="824" w:lineRule="exact"/>
                            <w:ind w:left="20"/>
                            <w:rPr>
                              <w:rFonts w:ascii="Arial"/>
                              <w:b/>
                              <w:sz w:val="7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46FA2"/>
                              <w:sz w:val="72"/>
                            </w:rPr>
                            <w:t>COVID-19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1FC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.1pt;margin-top:31pt;width:168.15pt;height:4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" filled="f" stroked="f">
              <v:path arrowok="t"/>
              <v:textbox inset="0,0,0,0">
                <w:txbxContent>
                  <w:p w14:paraId="559B31CD" w14:textId="77777777" w:rsidR="008B0495" w:rsidRDefault="00C9122B">
                    <w:pPr>
                      <w:spacing w:line="824" w:lineRule="exact"/>
                      <w:ind w:left="20"/>
                      <w:rPr>
                        <w:rFonts w:ascii="Arial"/>
                        <w:b/>
                        <w:sz w:val="72"/>
                      </w:rPr>
                    </w:pPr>
                    <w:r>
                      <w:rPr>
                        <w:rFonts w:ascii="Arial"/>
                        <w:b/>
                        <w:color w:val="E46FA2"/>
                        <w:sz w:val="72"/>
                      </w:rPr>
                      <w:t>COVID-19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95"/>
    <w:rsid w:val="001074F3"/>
    <w:rsid w:val="008B0495"/>
    <w:rsid w:val="00A16B3C"/>
    <w:rsid w:val="00C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6F2859"/>
  <w15:docId w15:val="{7BC44CA8-B6D9-3541-B14A-03C03E4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9"/>
    <w:qFormat/>
    <w:pPr>
      <w:ind w:left="334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43"/>
    </w:p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rFonts w:ascii="Arial" w:eastAsia="Arial" w:hAnsi="Arial" w:cs="Arial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B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ho.int/internal-publications-detail/disability-considerations-during-the-covid-19-outbreak?fbclid=IwAR3WGho6B5B-AU_NMk7-z3pvjogOtGNLvjsBAdhk-GM6CzB4vHfvRbwzw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</dc:creator>
  <cp:lastModifiedBy>cilmicrosoftoffice</cp:lastModifiedBy>
  <cp:revision>2</cp:revision>
  <dcterms:created xsi:type="dcterms:W3CDTF">2021-04-20T13:06:00Z</dcterms:created>
  <dcterms:modified xsi:type="dcterms:W3CDTF">2021-04-20T13:06:00Z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